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DB" w:rsidRPr="00D1363B" w:rsidRDefault="00F85DDB" w:rsidP="00F85DDB">
      <w:pPr>
        <w:spacing w:line="360" w:lineRule="auto"/>
        <w:jc w:val="center"/>
        <w:rPr>
          <w:sz w:val="28"/>
          <w:szCs w:val="28"/>
        </w:rPr>
      </w:pPr>
      <w:r w:rsidRPr="00D1363B">
        <w:rPr>
          <w:sz w:val="28"/>
          <w:szCs w:val="28"/>
        </w:rPr>
        <w:t>Московский патриархат</w:t>
      </w:r>
    </w:p>
    <w:p w:rsidR="00F85DDB" w:rsidRPr="00D1363B" w:rsidRDefault="00F85DDB" w:rsidP="00F85DDB">
      <w:pPr>
        <w:spacing w:line="360" w:lineRule="auto"/>
        <w:jc w:val="center"/>
        <w:rPr>
          <w:sz w:val="28"/>
          <w:szCs w:val="28"/>
        </w:rPr>
      </w:pPr>
      <w:r w:rsidRPr="00D1363B">
        <w:rPr>
          <w:sz w:val="28"/>
          <w:szCs w:val="28"/>
        </w:rPr>
        <w:t>Тульская духовная семинария</w:t>
      </w:r>
    </w:p>
    <w:p w:rsidR="00F85DDB" w:rsidRPr="00D1363B" w:rsidRDefault="00F85DDB" w:rsidP="00F85DDB">
      <w:pPr>
        <w:spacing w:line="360" w:lineRule="auto"/>
        <w:ind w:firstLine="709"/>
        <w:jc w:val="center"/>
        <w:rPr>
          <w:sz w:val="28"/>
          <w:szCs w:val="28"/>
        </w:rPr>
      </w:pPr>
    </w:p>
    <w:p w:rsidR="00F85DDB" w:rsidRPr="00D1363B" w:rsidRDefault="00F85DDB" w:rsidP="00F85DDB">
      <w:pPr>
        <w:spacing w:line="360" w:lineRule="auto"/>
        <w:jc w:val="center"/>
        <w:rPr>
          <w:sz w:val="28"/>
          <w:szCs w:val="28"/>
        </w:rPr>
      </w:pPr>
      <w:r w:rsidRPr="00D1363B">
        <w:rPr>
          <w:sz w:val="28"/>
          <w:szCs w:val="28"/>
        </w:rPr>
        <w:t>Выпускная квалификационная работа (ВКР) специалиста на тему:</w:t>
      </w:r>
    </w:p>
    <w:p w:rsidR="00F85DDB" w:rsidRPr="00D1363B" w:rsidRDefault="00F85DDB" w:rsidP="00F85DDB">
      <w:pPr>
        <w:spacing w:line="360" w:lineRule="auto"/>
        <w:rPr>
          <w:sz w:val="28"/>
          <w:szCs w:val="28"/>
        </w:rPr>
      </w:pPr>
    </w:p>
    <w:p w:rsidR="00F85DDB" w:rsidRPr="00597181" w:rsidRDefault="00F85DDB" w:rsidP="00F85DDB">
      <w:pPr>
        <w:jc w:val="center"/>
        <w:rPr>
          <w:b/>
          <w:sz w:val="28"/>
          <w:szCs w:val="28"/>
        </w:rPr>
      </w:pPr>
      <w:r w:rsidRPr="00597181">
        <w:rPr>
          <w:b/>
          <w:sz w:val="28"/>
          <w:szCs w:val="28"/>
        </w:rPr>
        <w:t xml:space="preserve">ТРАДИЦИИ ДУХОВНИЧЕСТВА НА РУСИ </w:t>
      </w:r>
    </w:p>
    <w:p w:rsidR="00F85DDB" w:rsidRPr="00D1363B" w:rsidRDefault="00F85DDB" w:rsidP="00F85DDB">
      <w:pPr>
        <w:spacing w:line="360" w:lineRule="auto"/>
        <w:jc w:val="center"/>
        <w:rPr>
          <w:b/>
          <w:sz w:val="28"/>
          <w:szCs w:val="28"/>
        </w:rPr>
      </w:pPr>
      <w:r w:rsidRPr="00597181">
        <w:rPr>
          <w:b/>
          <w:sz w:val="28"/>
          <w:szCs w:val="28"/>
        </w:rPr>
        <w:t xml:space="preserve">В </w:t>
      </w:r>
      <w:r w:rsidRPr="00597181">
        <w:rPr>
          <w:b/>
          <w:sz w:val="28"/>
          <w:szCs w:val="28"/>
          <w:lang w:val="en-US"/>
        </w:rPr>
        <w:t>XVIII</w:t>
      </w:r>
      <w:r w:rsidRPr="00597181">
        <w:rPr>
          <w:b/>
          <w:sz w:val="28"/>
          <w:szCs w:val="28"/>
        </w:rPr>
        <w:t>-</w:t>
      </w:r>
      <w:r w:rsidRPr="00597181">
        <w:rPr>
          <w:b/>
          <w:sz w:val="28"/>
          <w:szCs w:val="28"/>
          <w:lang w:val="en-US"/>
        </w:rPr>
        <w:t>XIX</w:t>
      </w:r>
      <w:r w:rsidRPr="00597181">
        <w:rPr>
          <w:b/>
          <w:sz w:val="28"/>
          <w:szCs w:val="28"/>
        </w:rPr>
        <w:t xml:space="preserve"> ВВ.</w:t>
      </w:r>
    </w:p>
    <w:p w:rsidR="00F85DDB" w:rsidRPr="00D1363B" w:rsidRDefault="00F85DDB" w:rsidP="00F85DDB">
      <w:pPr>
        <w:spacing w:line="360" w:lineRule="auto"/>
        <w:rPr>
          <w:b/>
          <w:sz w:val="28"/>
          <w:szCs w:val="28"/>
        </w:rPr>
      </w:pPr>
    </w:p>
    <w:p w:rsidR="00F85DDB" w:rsidRPr="00D1363B" w:rsidRDefault="00F85DDB" w:rsidP="00F85DDB">
      <w:pPr>
        <w:spacing w:line="360" w:lineRule="auto"/>
        <w:jc w:val="center"/>
        <w:rPr>
          <w:sz w:val="28"/>
          <w:szCs w:val="28"/>
        </w:rPr>
      </w:pPr>
      <w:r w:rsidRPr="00D1363B">
        <w:rPr>
          <w:sz w:val="28"/>
          <w:szCs w:val="28"/>
        </w:rPr>
        <w:t>По предмету «</w:t>
      </w:r>
      <w:r>
        <w:rPr>
          <w:sz w:val="28"/>
          <w:szCs w:val="28"/>
        </w:rPr>
        <w:t>Пастырское богословие</w:t>
      </w:r>
      <w:r w:rsidRPr="00D1363B">
        <w:rPr>
          <w:sz w:val="28"/>
          <w:szCs w:val="28"/>
        </w:rPr>
        <w:t>»</w:t>
      </w:r>
    </w:p>
    <w:p w:rsidR="00F85DDB" w:rsidRPr="00D1363B" w:rsidRDefault="00F85DDB" w:rsidP="00F85DDB">
      <w:pPr>
        <w:spacing w:line="360" w:lineRule="auto"/>
        <w:jc w:val="center"/>
        <w:rPr>
          <w:sz w:val="28"/>
          <w:szCs w:val="28"/>
        </w:rPr>
      </w:pPr>
    </w:p>
    <w:p w:rsidR="00F85DDB" w:rsidRPr="00D1363B" w:rsidRDefault="00F85DDB" w:rsidP="00F85DDB">
      <w:pPr>
        <w:spacing w:line="360" w:lineRule="auto"/>
        <w:jc w:val="right"/>
        <w:rPr>
          <w:sz w:val="28"/>
          <w:szCs w:val="28"/>
        </w:rPr>
      </w:pPr>
      <w:r w:rsidRPr="00D1363B">
        <w:rPr>
          <w:sz w:val="28"/>
          <w:szCs w:val="28"/>
        </w:rPr>
        <w:t>Выполнил студент</w:t>
      </w:r>
    </w:p>
    <w:p w:rsidR="00F85DDB" w:rsidRPr="00D1363B" w:rsidRDefault="00F85DDB" w:rsidP="00F85DDB">
      <w:pPr>
        <w:spacing w:line="360" w:lineRule="auto"/>
        <w:jc w:val="right"/>
        <w:rPr>
          <w:sz w:val="28"/>
          <w:szCs w:val="28"/>
        </w:rPr>
      </w:pPr>
      <w:r w:rsidRPr="00D1363B">
        <w:rPr>
          <w:sz w:val="28"/>
          <w:szCs w:val="28"/>
        </w:rPr>
        <w:t>сектора заочного отделения</w:t>
      </w:r>
    </w:p>
    <w:p w:rsidR="00F85DDB" w:rsidRPr="00D1363B" w:rsidRDefault="00F85DDB" w:rsidP="00F85DDB">
      <w:pPr>
        <w:spacing w:line="360" w:lineRule="auto"/>
        <w:jc w:val="right"/>
        <w:rPr>
          <w:sz w:val="28"/>
          <w:szCs w:val="28"/>
        </w:rPr>
      </w:pPr>
      <w:r>
        <w:rPr>
          <w:sz w:val="28"/>
          <w:szCs w:val="28"/>
        </w:rPr>
        <w:t xml:space="preserve">протоиерей </w:t>
      </w:r>
      <w:proofErr w:type="spellStart"/>
      <w:r>
        <w:rPr>
          <w:sz w:val="28"/>
          <w:szCs w:val="28"/>
        </w:rPr>
        <w:t>Димитрий</w:t>
      </w:r>
      <w:proofErr w:type="spellEnd"/>
      <w:r>
        <w:rPr>
          <w:sz w:val="28"/>
          <w:szCs w:val="28"/>
        </w:rPr>
        <w:t xml:space="preserve">  Валерьевич Коробейников</w:t>
      </w:r>
    </w:p>
    <w:p w:rsidR="00F85DDB" w:rsidRPr="00D1363B" w:rsidRDefault="00F85DDB" w:rsidP="00F85DDB">
      <w:pPr>
        <w:spacing w:line="360" w:lineRule="auto"/>
        <w:jc w:val="right"/>
        <w:rPr>
          <w:sz w:val="28"/>
          <w:szCs w:val="28"/>
        </w:rPr>
      </w:pPr>
      <w:r w:rsidRPr="00D1363B">
        <w:rPr>
          <w:sz w:val="28"/>
          <w:szCs w:val="28"/>
        </w:rPr>
        <w:t>Научный руководитель</w:t>
      </w:r>
    </w:p>
    <w:p w:rsidR="00F85DDB" w:rsidRPr="00D1363B" w:rsidRDefault="00F85DDB" w:rsidP="00F85DDB">
      <w:pPr>
        <w:spacing w:line="360" w:lineRule="auto"/>
        <w:jc w:val="right"/>
        <w:rPr>
          <w:sz w:val="28"/>
          <w:szCs w:val="28"/>
        </w:rPr>
      </w:pPr>
      <w:r>
        <w:rPr>
          <w:sz w:val="28"/>
          <w:szCs w:val="28"/>
        </w:rPr>
        <w:t>иеромонах Лазарь (Поляков)</w:t>
      </w:r>
    </w:p>
    <w:p w:rsidR="00F85DDB" w:rsidRDefault="00F85DDB" w:rsidP="00F85DDB">
      <w:pPr>
        <w:spacing w:line="360" w:lineRule="auto"/>
        <w:ind w:left="2832" w:firstLine="708"/>
        <w:rPr>
          <w:sz w:val="28"/>
          <w:szCs w:val="28"/>
        </w:rPr>
      </w:pPr>
    </w:p>
    <w:p w:rsidR="00F85DDB" w:rsidRDefault="00F85DDB" w:rsidP="00F85DDB">
      <w:pPr>
        <w:spacing w:line="360" w:lineRule="auto"/>
        <w:ind w:left="2832" w:firstLine="708"/>
        <w:rPr>
          <w:sz w:val="28"/>
          <w:szCs w:val="28"/>
        </w:rPr>
      </w:pPr>
    </w:p>
    <w:p w:rsidR="00F85DDB" w:rsidRDefault="00F85DDB" w:rsidP="00F85DDB">
      <w:pPr>
        <w:spacing w:line="360" w:lineRule="auto"/>
        <w:ind w:left="2832" w:firstLine="708"/>
        <w:rPr>
          <w:sz w:val="28"/>
          <w:szCs w:val="28"/>
        </w:rPr>
      </w:pPr>
    </w:p>
    <w:p w:rsidR="00F85DDB" w:rsidRPr="00947D3E" w:rsidRDefault="00F85DDB" w:rsidP="00F85DDB">
      <w:pPr>
        <w:spacing w:line="360" w:lineRule="auto"/>
        <w:ind w:firstLine="709"/>
        <w:jc w:val="center"/>
        <w:rPr>
          <w:sz w:val="28"/>
          <w:szCs w:val="28"/>
        </w:rPr>
      </w:pPr>
      <w:proofErr w:type="gramStart"/>
      <w:r w:rsidRPr="00947D3E">
        <w:rPr>
          <w:sz w:val="28"/>
          <w:szCs w:val="28"/>
        </w:rPr>
        <w:t>Допущена</w:t>
      </w:r>
      <w:proofErr w:type="gramEnd"/>
      <w:r w:rsidRPr="00947D3E">
        <w:rPr>
          <w:sz w:val="28"/>
          <w:szCs w:val="28"/>
        </w:rPr>
        <w:t xml:space="preserve"> к защите_____________2016г.</w:t>
      </w:r>
    </w:p>
    <w:p w:rsidR="00F85DDB" w:rsidRPr="00947D3E" w:rsidRDefault="00F85DDB" w:rsidP="00F85DDB">
      <w:pPr>
        <w:spacing w:line="360" w:lineRule="auto"/>
        <w:ind w:firstLine="709"/>
        <w:jc w:val="center"/>
        <w:rPr>
          <w:sz w:val="28"/>
          <w:szCs w:val="28"/>
        </w:rPr>
      </w:pPr>
    </w:p>
    <w:p w:rsidR="00F85DDB" w:rsidRPr="00947D3E" w:rsidRDefault="00F85DDB" w:rsidP="00F85DDB">
      <w:pPr>
        <w:spacing w:line="360" w:lineRule="auto"/>
        <w:ind w:firstLine="709"/>
        <w:jc w:val="center"/>
        <w:rPr>
          <w:sz w:val="28"/>
          <w:szCs w:val="28"/>
        </w:rPr>
      </w:pPr>
      <w:r w:rsidRPr="00947D3E">
        <w:rPr>
          <w:sz w:val="28"/>
          <w:szCs w:val="28"/>
        </w:rPr>
        <w:t>Дипломная работа защищена_____________2016г.</w:t>
      </w:r>
    </w:p>
    <w:p w:rsidR="00F85DDB" w:rsidRPr="00947D3E" w:rsidRDefault="00F85DDB" w:rsidP="00F85DDB">
      <w:pPr>
        <w:tabs>
          <w:tab w:val="left" w:pos="0"/>
        </w:tabs>
        <w:spacing w:line="360" w:lineRule="auto"/>
        <w:ind w:firstLine="709"/>
        <w:jc w:val="center"/>
        <w:rPr>
          <w:sz w:val="28"/>
          <w:szCs w:val="28"/>
        </w:rPr>
      </w:pPr>
      <w:r w:rsidRPr="00947D3E">
        <w:rPr>
          <w:sz w:val="28"/>
          <w:szCs w:val="28"/>
        </w:rPr>
        <w:t>Оценка__________________</w:t>
      </w:r>
    </w:p>
    <w:p w:rsidR="00F85DDB" w:rsidRPr="00947D3E" w:rsidRDefault="00F85DDB" w:rsidP="00F85DDB">
      <w:pPr>
        <w:tabs>
          <w:tab w:val="left" w:pos="0"/>
        </w:tabs>
        <w:spacing w:line="360" w:lineRule="auto"/>
        <w:ind w:firstLine="709"/>
        <w:jc w:val="center"/>
        <w:rPr>
          <w:sz w:val="28"/>
          <w:szCs w:val="28"/>
        </w:rPr>
      </w:pPr>
    </w:p>
    <w:p w:rsidR="00F85DDB" w:rsidRPr="00947D3E" w:rsidRDefault="00F85DDB" w:rsidP="00F85DDB">
      <w:pPr>
        <w:tabs>
          <w:tab w:val="left" w:pos="0"/>
        </w:tabs>
        <w:spacing w:line="360" w:lineRule="auto"/>
        <w:ind w:firstLine="709"/>
        <w:jc w:val="center"/>
        <w:rPr>
          <w:sz w:val="28"/>
          <w:szCs w:val="28"/>
        </w:rPr>
      </w:pPr>
      <w:r w:rsidRPr="00947D3E">
        <w:rPr>
          <w:sz w:val="28"/>
          <w:szCs w:val="28"/>
        </w:rPr>
        <w:t xml:space="preserve">Проректор по учебной работе_____________   Протоиерей            </w:t>
      </w:r>
    </w:p>
    <w:p w:rsidR="00F85DDB" w:rsidRPr="00D1363B" w:rsidRDefault="00F85DDB" w:rsidP="00F85DDB">
      <w:pPr>
        <w:spacing w:line="360" w:lineRule="auto"/>
        <w:jc w:val="center"/>
        <w:rPr>
          <w:sz w:val="28"/>
          <w:szCs w:val="28"/>
        </w:rPr>
      </w:pPr>
      <w:r w:rsidRPr="00947D3E">
        <w:rPr>
          <w:sz w:val="28"/>
          <w:szCs w:val="28"/>
        </w:rPr>
        <w:t xml:space="preserve">                                                                                       Игорь Агапов</w:t>
      </w:r>
    </w:p>
    <w:p w:rsidR="00F85DDB" w:rsidRPr="00D1363B" w:rsidRDefault="00F85DDB" w:rsidP="00F85DDB">
      <w:pPr>
        <w:tabs>
          <w:tab w:val="left" w:pos="0"/>
        </w:tabs>
        <w:spacing w:line="360" w:lineRule="auto"/>
        <w:jc w:val="center"/>
        <w:rPr>
          <w:sz w:val="28"/>
          <w:szCs w:val="28"/>
        </w:rPr>
      </w:pPr>
    </w:p>
    <w:p w:rsidR="00F85DDB" w:rsidRPr="00D1363B" w:rsidRDefault="00F85DDB" w:rsidP="00F85DDB">
      <w:pPr>
        <w:tabs>
          <w:tab w:val="left" w:pos="0"/>
        </w:tabs>
        <w:spacing w:line="360" w:lineRule="auto"/>
        <w:jc w:val="center"/>
        <w:rPr>
          <w:sz w:val="28"/>
          <w:szCs w:val="28"/>
        </w:rPr>
      </w:pPr>
    </w:p>
    <w:p w:rsidR="00F85DDB" w:rsidRPr="00D1363B" w:rsidRDefault="00F85DDB" w:rsidP="00F85DDB">
      <w:pPr>
        <w:tabs>
          <w:tab w:val="left" w:pos="0"/>
        </w:tabs>
        <w:spacing w:line="360" w:lineRule="auto"/>
        <w:jc w:val="center"/>
      </w:pPr>
      <w:r w:rsidRPr="00D1363B">
        <w:rPr>
          <w:sz w:val="28"/>
          <w:szCs w:val="28"/>
        </w:rPr>
        <w:t>Тула 2016г</w:t>
      </w:r>
    </w:p>
    <w:p w:rsidR="00F85DDB" w:rsidRDefault="00F85DDB" w:rsidP="00F85DDB">
      <w:pPr>
        <w:spacing w:line="360" w:lineRule="auto"/>
        <w:jc w:val="center"/>
        <w:rPr>
          <w:b/>
          <w:sz w:val="28"/>
          <w:szCs w:val="28"/>
        </w:rPr>
      </w:pPr>
      <w:r>
        <w:rPr>
          <w:b/>
          <w:sz w:val="28"/>
          <w:szCs w:val="28"/>
        </w:rPr>
        <w:lastRenderedPageBreak/>
        <w:t>СОДЕРЖАНИЕ</w:t>
      </w:r>
    </w:p>
    <w:p w:rsidR="00F85DDB" w:rsidRDefault="00F85DDB" w:rsidP="00F85DDB">
      <w:pPr>
        <w:spacing w:line="360" w:lineRule="auto"/>
        <w:jc w:val="both"/>
        <w:rPr>
          <w:b/>
          <w:sz w:val="28"/>
          <w:szCs w:val="28"/>
        </w:rPr>
      </w:pPr>
      <w:r w:rsidRPr="00920602">
        <w:rPr>
          <w:b/>
          <w:sz w:val="28"/>
          <w:szCs w:val="28"/>
        </w:rPr>
        <w:t>ВВЕДЕНИЕ</w:t>
      </w:r>
      <w:r w:rsidRPr="00920602">
        <w:rPr>
          <w:sz w:val="28"/>
          <w:szCs w:val="28"/>
        </w:rPr>
        <w:t>……………………………………………………………….3</w:t>
      </w:r>
    </w:p>
    <w:p w:rsidR="00F85DDB" w:rsidRDefault="00F85DDB" w:rsidP="00F85DDB">
      <w:pPr>
        <w:pStyle w:val="a6"/>
        <w:tabs>
          <w:tab w:val="right" w:leader="dot" w:pos="9498"/>
        </w:tabs>
        <w:spacing w:after="0" w:line="360" w:lineRule="auto"/>
        <w:jc w:val="both"/>
        <w:rPr>
          <w:sz w:val="28"/>
          <w:szCs w:val="28"/>
        </w:rPr>
      </w:pPr>
      <w:r w:rsidRPr="00920602">
        <w:rPr>
          <w:b/>
          <w:sz w:val="28"/>
          <w:szCs w:val="28"/>
        </w:rPr>
        <w:t xml:space="preserve">ГЛАВА </w:t>
      </w:r>
      <w:r w:rsidRPr="00920602">
        <w:rPr>
          <w:b/>
          <w:sz w:val="28"/>
          <w:szCs w:val="28"/>
          <w:lang w:val="uk-UA"/>
        </w:rPr>
        <w:t xml:space="preserve">І. </w:t>
      </w:r>
      <w:r w:rsidRPr="00920602">
        <w:rPr>
          <w:sz w:val="28"/>
          <w:szCs w:val="28"/>
        </w:rPr>
        <w:t>РУССКОЕ ДУХОВНИЧЕСТВО И ОСНОВНЫЕ ТЕНДЕНЦИИ В ДУХОВНОЙ ЖИЗНИ РУССКОГО ОБЩЕСТВА XVIII в. …………………………………………………………………..8</w:t>
      </w:r>
    </w:p>
    <w:p w:rsidR="00F85DDB" w:rsidRDefault="00F85DDB" w:rsidP="00F85DDB">
      <w:pPr>
        <w:pStyle w:val="a6"/>
        <w:tabs>
          <w:tab w:val="right" w:leader="dot" w:pos="9498"/>
        </w:tabs>
        <w:spacing w:after="0" w:line="360" w:lineRule="auto"/>
        <w:jc w:val="both"/>
        <w:rPr>
          <w:sz w:val="28"/>
          <w:szCs w:val="28"/>
        </w:rPr>
      </w:pPr>
      <w:r w:rsidRPr="00920602">
        <w:rPr>
          <w:b/>
          <w:color w:val="000000"/>
          <w:sz w:val="28"/>
          <w:szCs w:val="28"/>
        </w:rPr>
        <w:t xml:space="preserve">ГЛАВА </w:t>
      </w:r>
      <w:r w:rsidRPr="00920602">
        <w:rPr>
          <w:b/>
          <w:color w:val="000000"/>
          <w:sz w:val="28"/>
          <w:szCs w:val="28"/>
          <w:lang w:val="uk-UA"/>
        </w:rPr>
        <w:t xml:space="preserve">ІІ. </w:t>
      </w:r>
      <w:r w:rsidRPr="00920602">
        <w:rPr>
          <w:color w:val="000000"/>
          <w:sz w:val="28"/>
          <w:szCs w:val="28"/>
        </w:rPr>
        <w:t xml:space="preserve">ВОЗРОЖДЕНИЕ </w:t>
      </w:r>
      <w:proofErr w:type="spellStart"/>
      <w:r w:rsidRPr="00920602">
        <w:rPr>
          <w:color w:val="000000"/>
          <w:sz w:val="28"/>
          <w:szCs w:val="28"/>
        </w:rPr>
        <w:t>прп</w:t>
      </w:r>
      <w:proofErr w:type="spellEnd"/>
      <w:r w:rsidRPr="00920602">
        <w:rPr>
          <w:color w:val="000000"/>
          <w:sz w:val="28"/>
          <w:szCs w:val="28"/>
        </w:rPr>
        <w:t>. ПАИСИЕМ (ВЕЛИЧКОВСКИМ) ДУХОВНИЧЕСКОЙ СВЯТООТЕЧЕСКОЙ ТРАДИЦИИ ВО 2-й пол.</w:t>
      </w:r>
      <w:r w:rsidRPr="00920602">
        <w:rPr>
          <w:sz w:val="28"/>
          <w:szCs w:val="28"/>
        </w:rPr>
        <w:t xml:space="preserve"> XVIII в</w:t>
      </w:r>
      <w:r>
        <w:rPr>
          <w:sz w:val="28"/>
          <w:szCs w:val="28"/>
        </w:rPr>
        <w:t>. …………………………………………………………………..22</w:t>
      </w:r>
    </w:p>
    <w:p w:rsidR="00F85DDB" w:rsidRDefault="00F85DDB" w:rsidP="00F85DDB">
      <w:pPr>
        <w:pStyle w:val="a6"/>
        <w:tabs>
          <w:tab w:val="right" w:leader="dot" w:pos="9360"/>
        </w:tabs>
        <w:spacing w:after="0" w:line="360" w:lineRule="auto"/>
        <w:jc w:val="both"/>
        <w:rPr>
          <w:sz w:val="28"/>
          <w:szCs w:val="28"/>
        </w:rPr>
      </w:pPr>
      <w:r w:rsidRPr="00920602">
        <w:rPr>
          <w:b/>
          <w:sz w:val="28"/>
          <w:szCs w:val="28"/>
        </w:rPr>
        <w:t xml:space="preserve">ГЛАВА </w:t>
      </w:r>
      <w:r w:rsidRPr="00920602">
        <w:rPr>
          <w:b/>
          <w:sz w:val="28"/>
          <w:szCs w:val="28"/>
          <w:lang w:val="uk-UA"/>
        </w:rPr>
        <w:t xml:space="preserve">ІІІ. </w:t>
      </w:r>
      <w:r w:rsidRPr="00920602">
        <w:rPr>
          <w:sz w:val="28"/>
          <w:szCs w:val="28"/>
          <w:lang w:val="uk-UA"/>
        </w:rPr>
        <w:t xml:space="preserve">ЗНАЧЕНИЕ ОПТИНОЙ ПУСТЫНИ КАК ОЧАГА ДУХОВНОЙ ЖИЗНИ </w:t>
      </w:r>
      <w:r w:rsidRPr="00920602">
        <w:rPr>
          <w:sz w:val="28"/>
          <w:szCs w:val="28"/>
        </w:rPr>
        <w:t>XVIII-ХХ вв.</w:t>
      </w:r>
      <w:r>
        <w:rPr>
          <w:sz w:val="28"/>
          <w:szCs w:val="28"/>
        </w:rPr>
        <w:t xml:space="preserve"> …………………………………..33</w:t>
      </w:r>
    </w:p>
    <w:p w:rsidR="00F85DDB" w:rsidRDefault="00F85DDB" w:rsidP="00F85DDB">
      <w:pPr>
        <w:pStyle w:val="a6"/>
        <w:tabs>
          <w:tab w:val="right" w:leader="dot" w:pos="9180"/>
        </w:tabs>
        <w:spacing w:after="0" w:line="360" w:lineRule="auto"/>
        <w:jc w:val="both"/>
        <w:rPr>
          <w:sz w:val="28"/>
          <w:szCs w:val="28"/>
        </w:rPr>
      </w:pPr>
      <w:r w:rsidRPr="00920602">
        <w:rPr>
          <w:b/>
          <w:sz w:val="28"/>
          <w:szCs w:val="28"/>
        </w:rPr>
        <w:t xml:space="preserve">ГЛАВА </w:t>
      </w:r>
      <w:r w:rsidRPr="00920602">
        <w:rPr>
          <w:b/>
          <w:sz w:val="28"/>
          <w:szCs w:val="28"/>
          <w:lang w:val="en-US"/>
        </w:rPr>
        <w:t>IV</w:t>
      </w:r>
      <w:r w:rsidRPr="00920602">
        <w:rPr>
          <w:b/>
          <w:sz w:val="28"/>
          <w:szCs w:val="28"/>
        </w:rPr>
        <w:t xml:space="preserve">. </w:t>
      </w:r>
      <w:r w:rsidRPr="00920602">
        <w:rPr>
          <w:sz w:val="28"/>
          <w:szCs w:val="28"/>
        </w:rPr>
        <w:t>ДУХОВНАЯ ЖИЗНЬ ХРИСТИАНИНА ПО ПАСТЫРСКИМ ПОУЧЕНИЯМ ОПТИНСКИХ СТАРЦЕВ</w:t>
      </w:r>
      <w:r>
        <w:rPr>
          <w:sz w:val="28"/>
          <w:szCs w:val="28"/>
        </w:rPr>
        <w:t>……….47</w:t>
      </w:r>
    </w:p>
    <w:p w:rsidR="00F85DDB" w:rsidRDefault="00F85DDB" w:rsidP="00F85DDB">
      <w:pPr>
        <w:pStyle w:val="a6"/>
        <w:tabs>
          <w:tab w:val="right" w:leader="dot" w:pos="9180"/>
        </w:tabs>
        <w:spacing w:after="0" w:line="360" w:lineRule="auto"/>
        <w:rPr>
          <w:sz w:val="28"/>
        </w:rPr>
      </w:pPr>
      <w:r>
        <w:rPr>
          <w:b/>
          <w:sz w:val="28"/>
        </w:rPr>
        <w:t xml:space="preserve">4. 1. </w:t>
      </w:r>
      <w:r w:rsidRPr="00920602">
        <w:rPr>
          <w:sz w:val="28"/>
        </w:rPr>
        <w:t xml:space="preserve">Значение чтения Евангелия и </w:t>
      </w:r>
      <w:proofErr w:type="spellStart"/>
      <w:r w:rsidRPr="00920602">
        <w:rPr>
          <w:sz w:val="28"/>
        </w:rPr>
        <w:t>святоотеческой</w:t>
      </w:r>
      <w:proofErr w:type="spellEnd"/>
      <w:r w:rsidRPr="00920602">
        <w:rPr>
          <w:sz w:val="28"/>
        </w:rPr>
        <w:t xml:space="preserve"> литературы. Покорность воле Божией и покорное несение болезней и скорбей</w:t>
      </w:r>
      <w:r>
        <w:rPr>
          <w:sz w:val="28"/>
        </w:rPr>
        <w:t>….47</w:t>
      </w:r>
    </w:p>
    <w:p w:rsidR="00F85DDB" w:rsidRDefault="00F85DDB" w:rsidP="00F85DDB">
      <w:pPr>
        <w:pStyle w:val="a6"/>
        <w:tabs>
          <w:tab w:val="right" w:leader="dot" w:pos="9498"/>
        </w:tabs>
        <w:spacing w:after="0" w:line="360" w:lineRule="auto"/>
        <w:rPr>
          <w:color w:val="000000"/>
          <w:sz w:val="28"/>
        </w:rPr>
      </w:pPr>
      <w:r>
        <w:rPr>
          <w:b/>
          <w:color w:val="000000"/>
          <w:sz w:val="28"/>
        </w:rPr>
        <w:t>4. 2.</w:t>
      </w:r>
      <w:r w:rsidRPr="00920602">
        <w:rPr>
          <w:color w:val="000000"/>
          <w:sz w:val="28"/>
        </w:rPr>
        <w:t xml:space="preserve"> Значение молитвы и отношение к себе</w:t>
      </w:r>
      <w:r>
        <w:rPr>
          <w:color w:val="000000"/>
          <w:sz w:val="28"/>
        </w:rPr>
        <w:t>…………………………...63</w:t>
      </w:r>
    </w:p>
    <w:p w:rsidR="00F85DDB" w:rsidRPr="00A272AC" w:rsidRDefault="00F85DDB" w:rsidP="00F85DDB">
      <w:pPr>
        <w:pStyle w:val="a6"/>
        <w:tabs>
          <w:tab w:val="right" w:leader="dot" w:pos="9360"/>
        </w:tabs>
        <w:spacing w:after="0" w:line="360" w:lineRule="auto"/>
        <w:jc w:val="both"/>
        <w:rPr>
          <w:noProof/>
          <w:sz w:val="28"/>
          <w:szCs w:val="28"/>
        </w:rPr>
      </w:pPr>
      <w:r w:rsidRPr="00A272AC">
        <w:rPr>
          <w:b/>
          <w:noProof/>
          <w:sz w:val="28"/>
          <w:szCs w:val="28"/>
        </w:rPr>
        <w:t xml:space="preserve">ГЛАВА V. </w:t>
      </w:r>
      <w:r w:rsidRPr="00A272AC">
        <w:rPr>
          <w:noProof/>
          <w:sz w:val="28"/>
          <w:szCs w:val="28"/>
        </w:rPr>
        <w:t xml:space="preserve">ПАСТЫРСКОЕ ДУШЕПОПЕЧЕНИЕ ОПТИНСКИХ СТАРЦЕВ И ДУХОВНО-ПРОСВЕТИТЕЛЬСКАЯ ДЕЯТЕЛЬНОСТЬ </w:t>
      </w:r>
    </w:p>
    <w:p w:rsidR="00F85DDB" w:rsidRDefault="00F85DDB" w:rsidP="00F85DDB">
      <w:pPr>
        <w:pStyle w:val="a6"/>
        <w:tabs>
          <w:tab w:val="right" w:leader="dot" w:pos="9498"/>
        </w:tabs>
        <w:spacing w:after="0" w:line="360" w:lineRule="auto"/>
        <w:jc w:val="both"/>
        <w:rPr>
          <w:noProof/>
          <w:sz w:val="28"/>
          <w:szCs w:val="28"/>
        </w:rPr>
      </w:pPr>
      <w:r w:rsidRPr="00A272AC">
        <w:rPr>
          <w:noProof/>
          <w:sz w:val="28"/>
          <w:szCs w:val="28"/>
        </w:rPr>
        <w:t>ОПТИНОЙ ПУСТЫНИ</w:t>
      </w:r>
      <w:r>
        <w:rPr>
          <w:noProof/>
          <w:sz w:val="28"/>
          <w:szCs w:val="28"/>
        </w:rPr>
        <w:t>………………………………………………....78</w:t>
      </w:r>
    </w:p>
    <w:p w:rsidR="00F85DDB" w:rsidRDefault="00F85DDB" w:rsidP="00F85DDB">
      <w:pPr>
        <w:pStyle w:val="a6"/>
        <w:tabs>
          <w:tab w:val="right" w:leader="dot" w:pos="9498"/>
        </w:tabs>
        <w:spacing w:after="0" w:line="360" w:lineRule="auto"/>
        <w:jc w:val="both"/>
        <w:rPr>
          <w:noProof/>
          <w:sz w:val="28"/>
          <w:szCs w:val="28"/>
        </w:rPr>
      </w:pPr>
      <w:r>
        <w:rPr>
          <w:b/>
          <w:noProof/>
          <w:sz w:val="28"/>
          <w:szCs w:val="28"/>
        </w:rPr>
        <w:t>ЗАКЛЮЧЕНИЕ</w:t>
      </w:r>
      <w:r>
        <w:rPr>
          <w:noProof/>
          <w:sz w:val="28"/>
          <w:szCs w:val="28"/>
        </w:rPr>
        <w:t>………………………………………………………...97</w:t>
      </w:r>
    </w:p>
    <w:p w:rsidR="00F85DDB" w:rsidRPr="00A272AC" w:rsidRDefault="00F85DDB" w:rsidP="00F85DDB">
      <w:pPr>
        <w:pStyle w:val="a6"/>
        <w:tabs>
          <w:tab w:val="right" w:leader="dot" w:pos="9498"/>
        </w:tabs>
        <w:spacing w:after="0" w:line="360" w:lineRule="auto"/>
        <w:jc w:val="both"/>
        <w:rPr>
          <w:color w:val="000000"/>
          <w:sz w:val="28"/>
        </w:rPr>
      </w:pPr>
      <w:r>
        <w:rPr>
          <w:b/>
          <w:noProof/>
          <w:sz w:val="28"/>
          <w:szCs w:val="28"/>
        </w:rPr>
        <w:t>БИБЛИОГРАФИЯ</w:t>
      </w:r>
      <w:r>
        <w:rPr>
          <w:noProof/>
          <w:sz w:val="28"/>
          <w:szCs w:val="28"/>
        </w:rPr>
        <w:t>……………………………………………………101</w:t>
      </w:r>
    </w:p>
    <w:p w:rsidR="00F85DDB" w:rsidRPr="005E6E76" w:rsidRDefault="00F85DDB" w:rsidP="00F85DDB">
      <w:pPr>
        <w:pStyle w:val="a6"/>
        <w:tabs>
          <w:tab w:val="right" w:leader="dot" w:pos="9498"/>
        </w:tabs>
        <w:spacing w:after="0" w:line="360" w:lineRule="auto"/>
        <w:jc w:val="both"/>
        <w:rPr>
          <w:b/>
          <w:noProof/>
          <w:color w:val="000000"/>
          <w:sz w:val="28"/>
        </w:rPr>
      </w:pPr>
    </w:p>
    <w:p w:rsidR="00F85DDB" w:rsidRDefault="00F85DDB" w:rsidP="00A84465">
      <w:pPr>
        <w:spacing w:line="360" w:lineRule="auto"/>
        <w:ind w:firstLine="720"/>
        <w:jc w:val="center"/>
        <w:rPr>
          <w:b/>
          <w:sz w:val="32"/>
          <w:szCs w:val="32"/>
        </w:rPr>
      </w:pPr>
      <w:r>
        <w:rPr>
          <w:b/>
          <w:sz w:val="32"/>
          <w:szCs w:val="32"/>
        </w:rPr>
        <w:t xml:space="preserve"> </w:t>
      </w:r>
    </w:p>
    <w:p w:rsidR="00F85DDB" w:rsidRDefault="00F85DDB" w:rsidP="00A84465">
      <w:pPr>
        <w:spacing w:line="360" w:lineRule="auto"/>
        <w:ind w:firstLine="720"/>
        <w:jc w:val="center"/>
        <w:rPr>
          <w:b/>
          <w:sz w:val="32"/>
          <w:szCs w:val="32"/>
        </w:rPr>
      </w:pPr>
    </w:p>
    <w:p w:rsidR="00F85DDB" w:rsidRDefault="00F85DDB" w:rsidP="00A84465">
      <w:pPr>
        <w:spacing w:line="360" w:lineRule="auto"/>
        <w:ind w:firstLine="720"/>
        <w:jc w:val="center"/>
        <w:rPr>
          <w:b/>
          <w:sz w:val="32"/>
          <w:szCs w:val="32"/>
        </w:rPr>
      </w:pPr>
    </w:p>
    <w:p w:rsidR="00F85DDB" w:rsidRDefault="00F85DDB" w:rsidP="00A84465">
      <w:pPr>
        <w:spacing w:line="360" w:lineRule="auto"/>
        <w:ind w:firstLine="720"/>
        <w:jc w:val="center"/>
        <w:rPr>
          <w:b/>
          <w:sz w:val="32"/>
          <w:szCs w:val="32"/>
        </w:rPr>
      </w:pPr>
    </w:p>
    <w:p w:rsidR="00F85DDB" w:rsidRDefault="00F85DDB" w:rsidP="00A84465">
      <w:pPr>
        <w:spacing w:line="360" w:lineRule="auto"/>
        <w:ind w:firstLine="720"/>
        <w:jc w:val="center"/>
        <w:rPr>
          <w:b/>
          <w:sz w:val="32"/>
          <w:szCs w:val="32"/>
        </w:rPr>
      </w:pPr>
    </w:p>
    <w:p w:rsidR="00F85DDB" w:rsidRDefault="00F85DDB" w:rsidP="00A84465">
      <w:pPr>
        <w:spacing w:line="360" w:lineRule="auto"/>
        <w:ind w:firstLine="720"/>
        <w:jc w:val="center"/>
        <w:rPr>
          <w:b/>
          <w:sz w:val="32"/>
          <w:szCs w:val="32"/>
        </w:rPr>
      </w:pPr>
    </w:p>
    <w:p w:rsidR="00E720B4" w:rsidRPr="008B7448" w:rsidRDefault="00E720B4" w:rsidP="00A84465">
      <w:pPr>
        <w:spacing w:line="360" w:lineRule="auto"/>
        <w:ind w:firstLine="720"/>
        <w:jc w:val="center"/>
        <w:rPr>
          <w:b/>
          <w:sz w:val="32"/>
          <w:szCs w:val="32"/>
        </w:rPr>
      </w:pPr>
      <w:r w:rsidRPr="008B7448">
        <w:rPr>
          <w:b/>
          <w:sz w:val="32"/>
          <w:szCs w:val="32"/>
        </w:rPr>
        <w:lastRenderedPageBreak/>
        <w:t>ВВЕДЕНИЕ</w:t>
      </w:r>
    </w:p>
    <w:p w:rsidR="00E720B4" w:rsidRDefault="00E720B4" w:rsidP="00A84465">
      <w:pPr>
        <w:pStyle w:val="2"/>
        <w:ind w:firstLine="720"/>
        <w:rPr>
          <w:szCs w:val="28"/>
        </w:rPr>
      </w:pPr>
      <w:r>
        <w:rPr>
          <w:b/>
          <w:szCs w:val="28"/>
        </w:rPr>
        <w:t>Актуальность исследования.</w:t>
      </w:r>
      <w:r w:rsidR="00A931DE">
        <w:rPr>
          <w:b/>
          <w:szCs w:val="28"/>
        </w:rPr>
        <w:t xml:space="preserve"> </w:t>
      </w:r>
      <w:r>
        <w:rPr>
          <w:szCs w:val="28"/>
        </w:rPr>
        <w:t>Развитие и становление традиций института духовного наставничества на Руси является неотъемлемой частью на пути духовного возрастания православного христианина, что, вне сомнения, делает затронутую в настоящей работе проблематику насущной и актуальной и по сей день.</w:t>
      </w:r>
    </w:p>
    <w:p w:rsidR="00E720B4" w:rsidRPr="008B7448" w:rsidRDefault="00E720B4" w:rsidP="00A84465">
      <w:pPr>
        <w:pStyle w:val="2"/>
        <w:ind w:firstLine="720"/>
        <w:rPr>
          <w:szCs w:val="28"/>
        </w:rPr>
      </w:pPr>
      <w:r w:rsidRPr="008B7448">
        <w:rPr>
          <w:szCs w:val="28"/>
        </w:rPr>
        <w:t xml:space="preserve">С самых первых страниц Священного Писания, с сотворением первых людей, четко и определенно говорится о </w:t>
      </w:r>
      <w:proofErr w:type="spellStart"/>
      <w:r>
        <w:rPr>
          <w:szCs w:val="28"/>
        </w:rPr>
        <w:t>душе</w:t>
      </w:r>
      <w:r w:rsidRPr="008B7448">
        <w:rPr>
          <w:szCs w:val="28"/>
        </w:rPr>
        <w:t>по</w:t>
      </w:r>
      <w:r>
        <w:rPr>
          <w:szCs w:val="28"/>
        </w:rPr>
        <w:t>печ</w:t>
      </w:r>
      <w:r w:rsidRPr="008B7448">
        <w:rPr>
          <w:szCs w:val="28"/>
        </w:rPr>
        <w:t>ении</w:t>
      </w:r>
      <w:proofErr w:type="spellEnd"/>
      <w:r w:rsidRPr="008B7448">
        <w:rPr>
          <w:szCs w:val="28"/>
        </w:rPr>
        <w:t xml:space="preserve"> и </w:t>
      </w:r>
      <w:r>
        <w:rPr>
          <w:szCs w:val="28"/>
        </w:rPr>
        <w:t xml:space="preserve">духовном </w:t>
      </w:r>
      <w:r w:rsidRPr="008B7448">
        <w:rPr>
          <w:szCs w:val="28"/>
        </w:rPr>
        <w:t xml:space="preserve">руководстве. Живое общение с Богом </w:t>
      </w:r>
      <w:r>
        <w:rPr>
          <w:szCs w:val="28"/>
        </w:rPr>
        <w:t>обусловл</w:t>
      </w:r>
      <w:r w:rsidRPr="008B7448">
        <w:rPr>
          <w:szCs w:val="28"/>
        </w:rPr>
        <w:t>ивает авторитет</w:t>
      </w:r>
      <w:r>
        <w:rPr>
          <w:szCs w:val="28"/>
        </w:rPr>
        <w:t xml:space="preserve"> истинного пастыря </w:t>
      </w:r>
      <w:r w:rsidRPr="008B7448">
        <w:rPr>
          <w:szCs w:val="28"/>
        </w:rPr>
        <w:t xml:space="preserve"> в духовных вопросах. </w:t>
      </w:r>
    </w:p>
    <w:p w:rsidR="00A931DE" w:rsidRDefault="00E720B4" w:rsidP="00A84465">
      <w:pPr>
        <w:spacing w:line="360" w:lineRule="auto"/>
        <w:ind w:firstLine="720"/>
        <w:jc w:val="both"/>
        <w:rPr>
          <w:color w:val="000000"/>
          <w:sz w:val="28"/>
        </w:rPr>
      </w:pPr>
      <w:r>
        <w:rPr>
          <w:sz w:val="28"/>
          <w:szCs w:val="28"/>
        </w:rPr>
        <w:t>С течением</w:t>
      </w:r>
      <w:r w:rsidRPr="008B7448">
        <w:rPr>
          <w:sz w:val="28"/>
          <w:szCs w:val="28"/>
        </w:rPr>
        <w:t xml:space="preserve"> истории, духовное руководство</w:t>
      </w:r>
      <w:r>
        <w:rPr>
          <w:sz w:val="28"/>
          <w:szCs w:val="28"/>
        </w:rPr>
        <w:t xml:space="preserve"> в </w:t>
      </w:r>
      <w:r w:rsidRPr="008B7448">
        <w:rPr>
          <w:sz w:val="28"/>
          <w:szCs w:val="28"/>
        </w:rPr>
        <w:t xml:space="preserve">Церкви Христовой приобретает </w:t>
      </w:r>
      <w:r>
        <w:rPr>
          <w:sz w:val="28"/>
          <w:szCs w:val="28"/>
        </w:rPr>
        <w:t>особое значение</w:t>
      </w:r>
      <w:r w:rsidRPr="008B7448">
        <w:rPr>
          <w:sz w:val="28"/>
          <w:szCs w:val="28"/>
        </w:rPr>
        <w:t>. Происходит смещение акцента с общественной сферы деятельности в сторону личного, и</w:t>
      </w:r>
      <w:r>
        <w:rPr>
          <w:sz w:val="28"/>
          <w:szCs w:val="28"/>
        </w:rPr>
        <w:t>ндивидуального руководства. Это обусловле</w:t>
      </w:r>
      <w:r w:rsidRPr="008B7448">
        <w:rPr>
          <w:sz w:val="28"/>
          <w:szCs w:val="28"/>
        </w:rPr>
        <w:t xml:space="preserve">но, прежде всего, </w:t>
      </w:r>
      <w:r>
        <w:rPr>
          <w:sz w:val="28"/>
          <w:szCs w:val="28"/>
        </w:rPr>
        <w:t xml:space="preserve">акцентом </w:t>
      </w:r>
      <w:proofErr w:type="gramStart"/>
      <w:r>
        <w:rPr>
          <w:sz w:val="28"/>
          <w:szCs w:val="28"/>
        </w:rPr>
        <w:t>на</w:t>
      </w:r>
      <w:proofErr w:type="gramEnd"/>
      <w:r w:rsidRPr="008B7448">
        <w:rPr>
          <w:sz w:val="28"/>
          <w:szCs w:val="28"/>
        </w:rPr>
        <w:t xml:space="preserve"> </w:t>
      </w:r>
      <w:proofErr w:type="gramStart"/>
      <w:r w:rsidRPr="008B7448">
        <w:rPr>
          <w:sz w:val="28"/>
          <w:szCs w:val="28"/>
        </w:rPr>
        <w:t>учением</w:t>
      </w:r>
      <w:proofErr w:type="gramEnd"/>
      <w:r w:rsidRPr="008B7448">
        <w:rPr>
          <w:sz w:val="28"/>
          <w:szCs w:val="28"/>
        </w:rPr>
        <w:t xml:space="preserve"> </w:t>
      </w:r>
      <w:r>
        <w:rPr>
          <w:sz w:val="28"/>
          <w:szCs w:val="28"/>
        </w:rPr>
        <w:t>Церкви</w:t>
      </w:r>
      <w:r w:rsidRPr="008B7448">
        <w:rPr>
          <w:sz w:val="28"/>
          <w:szCs w:val="28"/>
        </w:rPr>
        <w:t xml:space="preserve"> о душе, о мире, о спасении, о Царстве Небесном. </w:t>
      </w:r>
      <w:r>
        <w:rPr>
          <w:sz w:val="28"/>
          <w:szCs w:val="28"/>
        </w:rPr>
        <w:t>И в этой связи роль духовного наставника приобретает чрезвычайное значение.</w:t>
      </w:r>
      <w:r w:rsidR="00A931DE" w:rsidRPr="00A931DE">
        <w:rPr>
          <w:color w:val="000000"/>
          <w:sz w:val="28"/>
        </w:rPr>
        <w:t xml:space="preserve"> </w:t>
      </w:r>
    </w:p>
    <w:p w:rsidR="00A931DE" w:rsidRPr="00233314" w:rsidRDefault="00A931DE" w:rsidP="00A84465">
      <w:pPr>
        <w:spacing w:line="360" w:lineRule="auto"/>
        <w:ind w:firstLine="720"/>
        <w:jc w:val="both"/>
        <w:rPr>
          <w:sz w:val="28"/>
          <w:szCs w:val="28"/>
        </w:rPr>
      </w:pPr>
      <w:r>
        <w:rPr>
          <w:color w:val="000000"/>
          <w:sz w:val="28"/>
        </w:rPr>
        <w:t xml:space="preserve">Данное исследование посвящено рассмотрению </w:t>
      </w:r>
      <w:proofErr w:type="spellStart"/>
      <w:r>
        <w:rPr>
          <w:color w:val="000000"/>
          <w:sz w:val="28"/>
        </w:rPr>
        <w:t>душепопечительской</w:t>
      </w:r>
      <w:proofErr w:type="spellEnd"/>
      <w:r>
        <w:rPr>
          <w:color w:val="000000"/>
          <w:sz w:val="28"/>
        </w:rPr>
        <w:t xml:space="preserve"> практики в России </w:t>
      </w:r>
      <w:r>
        <w:rPr>
          <w:color w:val="000000"/>
          <w:sz w:val="28"/>
          <w:lang w:val="en-US"/>
        </w:rPr>
        <w:t>XVIII</w:t>
      </w:r>
      <w:r w:rsidRPr="00B12861">
        <w:rPr>
          <w:color w:val="000000"/>
          <w:sz w:val="28"/>
        </w:rPr>
        <w:t xml:space="preserve"> – </w:t>
      </w:r>
      <w:r>
        <w:rPr>
          <w:color w:val="000000"/>
          <w:sz w:val="28"/>
          <w:lang w:val="en-US"/>
        </w:rPr>
        <w:t>XIX</w:t>
      </w:r>
      <w:r w:rsidRPr="00B12861">
        <w:rPr>
          <w:color w:val="000000"/>
          <w:sz w:val="28"/>
        </w:rPr>
        <w:t xml:space="preserve"> </w:t>
      </w:r>
      <w:r>
        <w:rPr>
          <w:color w:val="000000"/>
          <w:sz w:val="28"/>
        </w:rPr>
        <w:t xml:space="preserve">вв. </w:t>
      </w:r>
      <w:proofErr w:type="spellStart"/>
      <w:r>
        <w:rPr>
          <w:color w:val="000000"/>
          <w:sz w:val="28"/>
        </w:rPr>
        <w:t>Душепопечение</w:t>
      </w:r>
      <w:proofErr w:type="spellEnd"/>
      <w:r>
        <w:rPr>
          <w:color w:val="000000"/>
          <w:sz w:val="28"/>
        </w:rPr>
        <w:t xml:space="preserve"> о </w:t>
      </w:r>
      <w:proofErr w:type="spellStart"/>
      <w:r>
        <w:rPr>
          <w:color w:val="000000"/>
          <w:sz w:val="28"/>
        </w:rPr>
        <w:t>пасомых</w:t>
      </w:r>
      <w:proofErr w:type="spellEnd"/>
      <w:r>
        <w:rPr>
          <w:color w:val="000000"/>
          <w:sz w:val="28"/>
        </w:rPr>
        <w:t xml:space="preserve"> было всегда назидательно и актуально для православного пастыря. Тем более актуально изучение </w:t>
      </w:r>
      <w:proofErr w:type="spellStart"/>
      <w:r>
        <w:rPr>
          <w:color w:val="000000"/>
          <w:sz w:val="28"/>
        </w:rPr>
        <w:t>духовнической</w:t>
      </w:r>
      <w:proofErr w:type="spellEnd"/>
      <w:r>
        <w:rPr>
          <w:color w:val="000000"/>
          <w:sz w:val="28"/>
        </w:rPr>
        <w:t xml:space="preserve"> деятельности святых наиболее близких к настоящему времени.</w:t>
      </w:r>
    </w:p>
    <w:p w:rsidR="00E720B4" w:rsidRDefault="00E720B4" w:rsidP="00A84465">
      <w:pPr>
        <w:spacing w:line="360" w:lineRule="auto"/>
        <w:ind w:firstLine="720"/>
        <w:jc w:val="both"/>
        <w:rPr>
          <w:sz w:val="28"/>
          <w:szCs w:val="28"/>
        </w:rPr>
      </w:pPr>
      <w:r w:rsidRPr="00233314">
        <w:rPr>
          <w:b/>
          <w:sz w:val="28"/>
          <w:szCs w:val="28"/>
        </w:rPr>
        <w:t>Объектом данного исследования</w:t>
      </w:r>
      <w:r>
        <w:rPr>
          <w:sz w:val="28"/>
          <w:szCs w:val="28"/>
        </w:rPr>
        <w:t xml:space="preserve"> является пастырская </w:t>
      </w:r>
      <w:proofErr w:type="spellStart"/>
      <w:r>
        <w:rPr>
          <w:sz w:val="28"/>
          <w:szCs w:val="28"/>
        </w:rPr>
        <w:t>духовническая</w:t>
      </w:r>
      <w:proofErr w:type="spellEnd"/>
      <w:r>
        <w:rPr>
          <w:sz w:val="28"/>
          <w:szCs w:val="28"/>
        </w:rPr>
        <w:t xml:space="preserve"> традиция, сложившаяся к </w:t>
      </w:r>
      <w:r>
        <w:rPr>
          <w:sz w:val="28"/>
          <w:szCs w:val="28"/>
          <w:lang w:val="en-US"/>
        </w:rPr>
        <w:t>XVIII</w:t>
      </w:r>
      <w:r>
        <w:rPr>
          <w:sz w:val="28"/>
          <w:szCs w:val="28"/>
        </w:rPr>
        <w:t xml:space="preserve"> в., </w:t>
      </w:r>
      <w:proofErr w:type="spellStart"/>
      <w:r>
        <w:rPr>
          <w:sz w:val="28"/>
          <w:szCs w:val="28"/>
        </w:rPr>
        <w:t>враженная</w:t>
      </w:r>
      <w:proofErr w:type="spellEnd"/>
      <w:r>
        <w:rPr>
          <w:sz w:val="28"/>
          <w:szCs w:val="28"/>
        </w:rPr>
        <w:t xml:space="preserve"> в  попечении о ч</w:t>
      </w:r>
      <w:r w:rsidRPr="008B7448">
        <w:rPr>
          <w:sz w:val="28"/>
          <w:szCs w:val="28"/>
        </w:rPr>
        <w:t>еловеческ</w:t>
      </w:r>
      <w:r>
        <w:rPr>
          <w:sz w:val="28"/>
          <w:szCs w:val="28"/>
        </w:rPr>
        <w:t>ой душе</w:t>
      </w:r>
      <w:r w:rsidRPr="008B7448">
        <w:rPr>
          <w:sz w:val="28"/>
          <w:szCs w:val="28"/>
        </w:rPr>
        <w:t xml:space="preserve"> и ее пут</w:t>
      </w:r>
      <w:r>
        <w:rPr>
          <w:sz w:val="28"/>
          <w:szCs w:val="28"/>
        </w:rPr>
        <w:t>и к Богу, что являе</w:t>
      </w:r>
      <w:r w:rsidRPr="008B7448">
        <w:rPr>
          <w:sz w:val="28"/>
          <w:szCs w:val="28"/>
        </w:rPr>
        <w:t>тся основ</w:t>
      </w:r>
      <w:r>
        <w:rPr>
          <w:sz w:val="28"/>
          <w:szCs w:val="28"/>
        </w:rPr>
        <w:t>ополагающими аспект</w:t>
      </w:r>
      <w:r w:rsidRPr="008B7448">
        <w:rPr>
          <w:sz w:val="28"/>
          <w:szCs w:val="28"/>
        </w:rPr>
        <w:t>ами жизни христианина.</w:t>
      </w:r>
    </w:p>
    <w:p w:rsidR="00A931DE" w:rsidRDefault="00A931DE" w:rsidP="00A84465">
      <w:pPr>
        <w:spacing w:line="360" w:lineRule="auto"/>
        <w:ind w:firstLine="720"/>
        <w:jc w:val="both"/>
        <w:rPr>
          <w:sz w:val="28"/>
          <w:szCs w:val="28"/>
        </w:rPr>
      </w:pPr>
      <w:r w:rsidRPr="00A931DE">
        <w:rPr>
          <w:b/>
          <w:sz w:val="28"/>
          <w:szCs w:val="28"/>
        </w:rPr>
        <w:t>Анализ литературы.</w:t>
      </w:r>
      <w:r w:rsidR="00E720B4">
        <w:rPr>
          <w:sz w:val="28"/>
          <w:szCs w:val="28"/>
        </w:rPr>
        <w:t xml:space="preserve"> Основным источником традиции </w:t>
      </w:r>
      <w:proofErr w:type="spellStart"/>
      <w:r w:rsidR="00E720B4">
        <w:rPr>
          <w:sz w:val="28"/>
          <w:szCs w:val="28"/>
        </w:rPr>
        <w:t>духовничества</w:t>
      </w:r>
      <w:proofErr w:type="spellEnd"/>
      <w:r w:rsidR="00E720B4">
        <w:rPr>
          <w:sz w:val="28"/>
          <w:szCs w:val="28"/>
        </w:rPr>
        <w:t xml:space="preserve"> в целом является, вне сомнения, Священное Писание</w:t>
      </w:r>
      <w:r>
        <w:rPr>
          <w:sz w:val="28"/>
          <w:szCs w:val="28"/>
        </w:rPr>
        <w:t xml:space="preserve">, </w:t>
      </w:r>
      <w:r>
        <w:rPr>
          <w:sz w:val="28"/>
          <w:szCs w:val="28"/>
        </w:rPr>
        <w:lastRenderedPageBreak/>
        <w:t>которое, по преимуществу и определяет источники, монографии и научно-исследовательские статьи, изученные дипломником.</w:t>
      </w:r>
    </w:p>
    <w:p w:rsidR="00E720B4" w:rsidRPr="008B7448" w:rsidRDefault="00E720B4" w:rsidP="00A84465">
      <w:pPr>
        <w:spacing w:line="360" w:lineRule="auto"/>
        <w:ind w:firstLine="720"/>
        <w:jc w:val="both"/>
        <w:rPr>
          <w:sz w:val="28"/>
          <w:szCs w:val="28"/>
        </w:rPr>
      </w:pPr>
      <w:r>
        <w:rPr>
          <w:sz w:val="28"/>
          <w:szCs w:val="28"/>
        </w:rPr>
        <w:t xml:space="preserve"> В первую очередь, конечно, непосредственный образец духовного наставничества – жизнь и проповедь Господа и Спасителя нашего Иисуса Христа. </w:t>
      </w:r>
    </w:p>
    <w:p w:rsidR="00E720B4" w:rsidRPr="008B7448" w:rsidRDefault="00E720B4" w:rsidP="00A84465">
      <w:pPr>
        <w:spacing w:line="360" w:lineRule="auto"/>
        <w:ind w:firstLine="720"/>
        <w:jc w:val="both"/>
        <w:rPr>
          <w:sz w:val="28"/>
          <w:szCs w:val="28"/>
        </w:rPr>
      </w:pPr>
      <w:r>
        <w:rPr>
          <w:sz w:val="28"/>
          <w:szCs w:val="28"/>
        </w:rPr>
        <w:t>А</w:t>
      </w:r>
      <w:r w:rsidRPr="008B7448">
        <w:rPr>
          <w:sz w:val="28"/>
          <w:szCs w:val="28"/>
        </w:rPr>
        <w:t>постол Павел</w:t>
      </w:r>
      <w:r>
        <w:rPr>
          <w:sz w:val="28"/>
          <w:szCs w:val="28"/>
        </w:rPr>
        <w:t xml:space="preserve"> пишет:</w:t>
      </w:r>
      <w:r w:rsidRPr="008B7448">
        <w:rPr>
          <w:sz w:val="28"/>
          <w:szCs w:val="28"/>
        </w:rPr>
        <w:t xml:space="preserve"> «</w:t>
      </w:r>
      <w:r w:rsidRPr="008B7448">
        <w:rPr>
          <w:i/>
          <w:sz w:val="28"/>
          <w:szCs w:val="28"/>
        </w:rPr>
        <w:t>Поминайте наставников ваших, которые проповедовали вам слово Божие; и, взирая на кончину их жизни, подражайте вере их</w:t>
      </w:r>
      <w:r w:rsidRPr="008B7448">
        <w:rPr>
          <w:sz w:val="28"/>
          <w:szCs w:val="28"/>
        </w:rPr>
        <w:t>» (Евр. 13, 7), «</w:t>
      </w:r>
      <w:r w:rsidRPr="008B7448">
        <w:rPr>
          <w:i/>
          <w:sz w:val="28"/>
          <w:szCs w:val="28"/>
        </w:rPr>
        <w:t>повинуйтесь наставникам вашим и будьте покорны: ибо они неусыпно пекутся о душах ваших</w:t>
      </w:r>
      <w:r w:rsidRPr="008B7448">
        <w:rPr>
          <w:sz w:val="28"/>
          <w:szCs w:val="28"/>
        </w:rPr>
        <w:t xml:space="preserve">» (Евр. 13, 17). Наряду с термином «духовный наставник», в святоотеческой </w:t>
      </w:r>
      <w:r>
        <w:rPr>
          <w:sz w:val="28"/>
          <w:szCs w:val="28"/>
        </w:rPr>
        <w:t>традиции появляется выражение</w:t>
      </w:r>
      <w:r w:rsidRPr="008B7448">
        <w:rPr>
          <w:sz w:val="28"/>
          <w:szCs w:val="28"/>
        </w:rPr>
        <w:t xml:space="preserve"> «духовный отец». Оба эти термина, являются синонимами, </w:t>
      </w:r>
      <w:proofErr w:type="gramStart"/>
      <w:r w:rsidRPr="008B7448">
        <w:rPr>
          <w:sz w:val="28"/>
          <w:szCs w:val="28"/>
        </w:rPr>
        <w:t>обозначая одно и то же понятие и параллельно используются</w:t>
      </w:r>
      <w:proofErr w:type="gramEnd"/>
      <w:r w:rsidRPr="008B7448">
        <w:rPr>
          <w:sz w:val="28"/>
          <w:szCs w:val="28"/>
        </w:rPr>
        <w:t xml:space="preserve"> в</w:t>
      </w:r>
      <w:r>
        <w:rPr>
          <w:sz w:val="28"/>
          <w:szCs w:val="28"/>
        </w:rPr>
        <w:t xml:space="preserve"> Предании Церкви</w:t>
      </w:r>
      <w:r w:rsidRPr="008B7448">
        <w:rPr>
          <w:sz w:val="28"/>
          <w:szCs w:val="28"/>
        </w:rPr>
        <w:t>.</w:t>
      </w:r>
    </w:p>
    <w:p w:rsidR="00E720B4" w:rsidRPr="008B7448" w:rsidRDefault="00E720B4" w:rsidP="00A84465">
      <w:pPr>
        <w:spacing w:line="360" w:lineRule="auto"/>
        <w:ind w:firstLine="720"/>
        <w:jc w:val="both"/>
        <w:rPr>
          <w:sz w:val="28"/>
          <w:szCs w:val="28"/>
        </w:rPr>
      </w:pPr>
      <w:r w:rsidRPr="008B7448">
        <w:rPr>
          <w:sz w:val="28"/>
          <w:szCs w:val="28"/>
        </w:rPr>
        <w:t xml:space="preserve">Понятие «духовный отец» невозможно рассматривать отдельно </w:t>
      </w:r>
      <w:proofErr w:type="gramStart"/>
      <w:r w:rsidRPr="008B7448">
        <w:rPr>
          <w:sz w:val="28"/>
          <w:szCs w:val="28"/>
        </w:rPr>
        <w:t>от</w:t>
      </w:r>
      <w:proofErr w:type="gramEnd"/>
      <w:r w:rsidRPr="008B7448">
        <w:rPr>
          <w:sz w:val="28"/>
          <w:szCs w:val="28"/>
        </w:rPr>
        <w:t xml:space="preserve"> взаимосвязанным с ним термином «духовное чадо». </w:t>
      </w:r>
      <w:r>
        <w:rPr>
          <w:sz w:val="28"/>
          <w:szCs w:val="28"/>
        </w:rPr>
        <w:t xml:space="preserve">Исследуя </w:t>
      </w:r>
      <w:r w:rsidRPr="008B7448">
        <w:rPr>
          <w:sz w:val="28"/>
          <w:szCs w:val="28"/>
        </w:rPr>
        <w:t>значени</w:t>
      </w:r>
      <w:r>
        <w:rPr>
          <w:sz w:val="28"/>
          <w:szCs w:val="28"/>
        </w:rPr>
        <w:t>е</w:t>
      </w:r>
      <w:r w:rsidRPr="008B7448">
        <w:rPr>
          <w:sz w:val="28"/>
          <w:szCs w:val="28"/>
        </w:rPr>
        <w:t xml:space="preserve"> </w:t>
      </w:r>
      <w:r>
        <w:rPr>
          <w:sz w:val="28"/>
          <w:szCs w:val="28"/>
        </w:rPr>
        <w:t xml:space="preserve">института </w:t>
      </w:r>
      <w:proofErr w:type="spellStart"/>
      <w:r>
        <w:rPr>
          <w:sz w:val="28"/>
          <w:szCs w:val="28"/>
        </w:rPr>
        <w:t>духовничества</w:t>
      </w:r>
      <w:proofErr w:type="spellEnd"/>
      <w:r>
        <w:rPr>
          <w:sz w:val="28"/>
          <w:szCs w:val="28"/>
        </w:rPr>
        <w:t xml:space="preserve"> в целом и его взаимосвязь с «духовным чадом»</w:t>
      </w:r>
      <w:r w:rsidRPr="008B7448">
        <w:rPr>
          <w:sz w:val="28"/>
          <w:szCs w:val="28"/>
        </w:rPr>
        <w:t xml:space="preserve">, исследователи приводят два взгляда святых отцов на толкование изучаемого понятия. Первое толкование восходит к </w:t>
      </w:r>
      <w:proofErr w:type="spellStart"/>
      <w:r w:rsidRPr="008B7448">
        <w:rPr>
          <w:sz w:val="28"/>
          <w:szCs w:val="28"/>
        </w:rPr>
        <w:t>прп</w:t>
      </w:r>
      <w:proofErr w:type="spellEnd"/>
      <w:r w:rsidRPr="008B7448">
        <w:rPr>
          <w:sz w:val="28"/>
          <w:szCs w:val="28"/>
        </w:rPr>
        <w:t>. Ефрему Сирину, который под духовным отцом понимает духовное руководство: «и сам ты возлюбленный, не отказывайся принять увещание от отца своего, родившего тебя о Господе»</w:t>
      </w:r>
      <w:r w:rsidRPr="008B7448">
        <w:rPr>
          <w:rStyle w:val="a5"/>
          <w:sz w:val="28"/>
          <w:szCs w:val="28"/>
        </w:rPr>
        <w:footnoteReference w:id="1"/>
      </w:r>
      <w:r w:rsidRPr="008B7448">
        <w:rPr>
          <w:sz w:val="28"/>
          <w:szCs w:val="28"/>
        </w:rPr>
        <w:t xml:space="preserve">. Второе толкование принадлежит </w:t>
      </w:r>
      <w:proofErr w:type="spellStart"/>
      <w:r w:rsidRPr="008B7448">
        <w:rPr>
          <w:sz w:val="28"/>
          <w:szCs w:val="28"/>
        </w:rPr>
        <w:t>свт</w:t>
      </w:r>
      <w:proofErr w:type="spellEnd"/>
      <w:r w:rsidRPr="008B7448">
        <w:rPr>
          <w:sz w:val="28"/>
          <w:szCs w:val="28"/>
        </w:rPr>
        <w:t xml:space="preserve">. </w:t>
      </w:r>
      <w:proofErr w:type="gramStart"/>
      <w:r w:rsidRPr="008B7448">
        <w:rPr>
          <w:sz w:val="28"/>
          <w:szCs w:val="28"/>
        </w:rPr>
        <w:t xml:space="preserve">Василию Великому: «здесь, в </w:t>
      </w:r>
      <w:proofErr w:type="spellStart"/>
      <w:r w:rsidRPr="008B7448">
        <w:rPr>
          <w:sz w:val="28"/>
          <w:szCs w:val="28"/>
        </w:rPr>
        <w:t>киновии</w:t>
      </w:r>
      <w:proofErr w:type="spellEnd"/>
      <w:r w:rsidRPr="008B7448">
        <w:rPr>
          <w:sz w:val="28"/>
          <w:szCs w:val="28"/>
        </w:rPr>
        <w:t xml:space="preserve">, отец один, и подражает Небесному Отцу, а детей много, и все стараются превзойти друг друга расположением к настоятелю, дети между собой </w:t>
      </w:r>
      <w:proofErr w:type="spellStart"/>
      <w:r w:rsidRPr="008B7448">
        <w:rPr>
          <w:sz w:val="28"/>
          <w:szCs w:val="28"/>
        </w:rPr>
        <w:t>единомысленны</w:t>
      </w:r>
      <w:proofErr w:type="spellEnd"/>
      <w:r w:rsidRPr="008B7448">
        <w:rPr>
          <w:sz w:val="28"/>
          <w:szCs w:val="28"/>
        </w:rPr>
        <w:t xml:space="preserve">, не узы естественные признавая причиной сего сближения, но вождем и блюстителем единения </w:t>
      </w:r>
      <w:proofErr w:type="spellStart"/>
      <w:r w:rsidRPr="008B7448">
        <w:rPr>
          <w:sz w:val="28"/>
          <w:szCs w:val="28"/>
        </w:rPr>
        <w:t>соделав</w:t>
      </w:r>
      <w:proofErr w:type="spellEnd"/>
      <w:r w:rsidRPr="008B7448">
        <w:rPr>
          <w:sz w:val="28"/>
          <w:szCs w:val="28"/>
        </w:rPr>
        <w:t xml:space="preserve"> Слово, Которое крепче природы, и </w:t>
      </w:r>
      <w:proofErr w:type="spellStart"/>
      <w:r w:rsidRPr="008B7448">
        <w:rPr>
          <w:sz w:val="28"/>
          <w:szCs w:val="28"/>
        </w:rPr>
        <w:t>связуемые</w:t>
      </w:r>
      <w:proofErr w:type="spellEnd"/>
      <w:r w:rsidRPr="008B7448">
        <w:rPr>
          <w:sz w:val="28"/>
          <w:szCs w:val="28"/>
        </w:rPr>
        <w:t xml:space="preserve"> союзом Святого </w:t>
      </w:r>
      <w:r w:rsidRPr="008B7448">
        <w:rPr>
          <w:sz w:val="28"/>
          <w:szCs w:val="28"/>
        </w:rPr>
        <w:lastRenderedPageBreak/>
        <w:t>Духа»</w:t>
      </w:r>
      <w:r w:rsidRPr="008B7448">
        <w:rPr>
          <w:rStyle w:val="a5"/>
          <w:sz w:val="28"/>
          <w:szCs w:val="28"/>
        </w:rPr>
        <w:footnoteReference w:id="2"/>
      </w:r>
      <w:r w:rsidRPr="008B7448">
        <w:rPr>
          <w:sz w:val="28"/>
          <w:szCs w:val="28"/>
        </w:rPr>
        <w:t xml:space="preserve">. Таким образом, для </w:t>
      </w:r>
      <w:proofErr w:type="spellStart"/>
      <w:r w:rsidRPr="008B7448">
        <w:rPr>
          <w:sz w:val="28"/>
          <w:szCs w:val="28"/>
        </w:rPr>
        <w:t>свт</w:t>
      </w:r>
      <w:proofErr w:type="spellEnd"/>
      <w:r w:rsidRPr="008B7448">
        <w:rPr>
          <w:sz w:val="28"/>
          <w:szCs w:val="28"/>
        </w:rPr>
        <w:t>.</w:t>
      </w:r>
      <w:proofErr w:type="gramEnd"/>
      <w:r w:rsidRPr="008B7448">
        <w:rPr>
          <w:sz w:val="28"/>
          <w:szCs w:val="28"/>
        </w:rPr>
        <w:t xml:space="preserve"> Василия Великого духовный отец — это тот подвижник, вокруг которого собираются </w:t>
      </w:r>
      <w:proofErr w:type="spellStart"/>
      <w:r w:rsidRPr="008B7448">
        <w:rPr>
          <w:sz w:val="28"/>
          <w:szCs w:val="28"/>
        </w:rPr>
        <w:t>единомысленные</w:t>
      </w:r>
      <w:proofErr w:type="spellEnd"/>
      <w:r w:rsidRPr="008B7448">
        <w:rPr>
          <w:sz w:val="28"/>
          <w:szCs w:val="28"/>
        </w:rPr>
        <w:t xml:space="preserve"> с ним и между собой ученики, отношения же между духовным отцом и его духовными чадами освящены Святым Духом. Образуется своеобразный духовно-нравственный, союз, во главе которого — Христос. Второе понимание значения духовного отца впоследствии стало преобладающим в монас</w:t>
      </w:r>
      <w:r>
        <w:rPr>
          <w:sz w:val="28"/>
          <w:szCs w:val="28"/>
        </w:rPr>
        <w:t>тырс</w:t>
      </w:r>
      <w:r w:rsidRPr="008B7448">
        <w:rPr>
          <w:sz w:val="28"/>
          <w:szCs w:val="28"/>
        </w:rPr>
        <w:t>кой практике, хотя оно часто перекликалось с первым, гармонично дополняя друг друга.</w:t>
      </w:r>
    </w:p>
    <w:p w:rsidR="00E720B4" w:rsidRPr="008B7448" w:rsidRDefault="00E720B4" w:rsidP="00A84465">
      <w:pPr>
        <w:spacing w:line="360" w:lineRule="auto"/>
        <w:ind w:firstLine="720"/>
        <w:jc w:val="both"/>
        <w:rPr>
          <w:sz w:val="28"/>
          <w:szCs w:val="28"/>
        </w:rPr>
      </w:pPr>
      <w:r w:rsidRPr="008B7448">
        <w:rPr>
          <w:sz w:val="28"/>
          <w:szCs w:val="28"/>
        </w:rPr>
        <w:t>Из всего вышесказанного можно сделать вывод, что термины «духовный наставник», «духовный отец» и</w:t>
      </w:r>
      <w:r>
        <w:rPr>
          <w:sz w:val="28"/>
          <w:szCs w:val="28"/>
        </w:rPr>
        <w:t>, в конечном итоге, «духовник»</w:t>
      </w:r>
      <w:r w:rsidRPr="008B7448">
        <w:rPr>
          <w:sz w:val="28"/>
          <w:szCs w:val="28"/>
        </w:rPr>
        <w:t>, широко использ</w:t>
      </w:r>
      <w:r>
        <w:rPr>
          <w:sz w:val="28"/>
          <w:szCs w:val="28"/>
        </w:rPr>
        <w:t>уют</w:t>
      </w:r>
      <w:r w:rsidRPr="008B7448">
        <w:rPr>
          <w:sz w:val="28"/>
          <w:szCs w:val="28"/>
        </w:rPr>
        <w:t xml:space="preserve">ся в святоотеческой литературе </w:t>
      </w:r>
      <w:r>
        <w:rPr>
          <w:sz w:val="28"/>
          <w:szCs w:val="28"/>
        </w:rPr>
        <w:t>с самых ранних веков христианства.</w:t>
      </w:r>
      <w:r w:rsidRPr="008B7448">
        <w:rPr>
          <w:sz w:val="28"/>
          <w:szCs w:val="28"/>
        </w:rPr>
        <w:t xml:space="preserve"> Многоплановость толкования и употребления этих терминов говорит о том, что тема </w:t>
      </w:r>
      <w:proofErr w:type="spellStart"/>
      <w:r w:rsidRPr="008B7448">
        <w:rPr>
          <w:sz w:val="28"/>
          <w:szCs w:val="28"/>
        </w:rPr>
        <w:t>духовничества</w:t>
      </w:r>
      <w:proofErr w:type="spellEnd"/>
      <w:r w:rsidRPr="008B7448">
        <w:rPr>
          <w:sz w:val="28"/>
          <w:szCs w:val="28"/>
        </w:rPr>
        <w:t xml:space="preserve">, духовного руководства была актуальна и насущна как для отцов первых веков, так и для последующих поколений. </w:t>
      </w:r>
    </w:p>
    <w:p w:rsidR="008A2F15" w:rsidRPr="008A2F15" w:rsidRDefault="008A2F15" w:rsidP="00A84465">
      <w:pPr>
        <w:spacing w:line="360" w:lineRule="auto"/>
        <w:ind w:firstLine="720"/>
        <w:jc w:val="both"/>
        <w:rPr>
          <w:color w:val="000000"/>
          <w:sz w:val="28"/>
        </w:rPr>
      </w:pPr>
      <w:r>
        <w:rPr>
          <w:color w:val="000000"/>
          <w:sz w:val="28"/>
        </w:rPr>
        <w:t xml:space="preserve">Путь поисков надежного духовного руководства прошел и знаменитый старец-подвижник </w:t>
      </w:r>
      <w:r>
        <w:rPr>
          <w:color w:val="000000"/>
          <w:sz w:val="28"/>
          <w:lang w:val="en-US"/>
        </w:rPr>
        <w:t>XVIII</w:t>
      </w:r>
      <w:r w:rsidRPr="000E1E12">
        <w:rPr>
          <w:color w:val="000000"/>
          <w:sz w:val="28"/>
        </w:rPr>
        <w:t xml:space="preserve"> </w:t>
      </w:r>
      <w:r>
        <w:rPr>
          <w:color w:val="000000"/>
          <w:sz w:val="28"/>
        </w:rPr>
        <w:t xml:space="preserve">в. </w:t>
      </w:r>
      <w:proofErr w:type="spellStart"/>
      <w:r>
        <w:rPr>
          <w:color w:val="000000"/>
          <w:sz w:val="28"/>
        </w:rPr>
        <w:t>прп</w:t>
      </w:r>
      <w:proofErr w:type="spellEnd"/>
      <w:r>
        <w:rPr>
          <w:color w:val="000000"/>
          <w:sz w:val="28"/>
        </w:rPr>
        <w:t xml:space="preserve">. </w:t>
      </w:r>
      <w:proofErr w:type="spellStart"/>
      <w:r>
        <w:rPr>
          <w:color w:val="000000"/>
          <w:sz w:val="28"/>
        </w:rPr>
        <w:t>Паисий</w:t>
      </w:r>
      <w:proofErr w:type="spellEnd"/>
      <w:r>
        <w:rPr>
          <w:color w:val="000000"/>
          <w:sz w:val="28"/>
        </w:rPr>
        <w:t xml:space="preserve"> (</w:t>
      </w:r>
      <w:proofErr w:type="spellStart"/>
      <w:r>
        <w:rPr>
          <w:color w:val="000000"/>
          <w:sz w:val="28"/>
        </w:rPr>
        <w:t>Величковский</w:t>
      </w:r>
      <w:proofErr w:type="spellEnd"/>
      <w:r>
        <w:rPr>
          <w:color w:val="000000"/>
          <w:sz w:val="28"/>
        </w:rPr>
        <w:t xml:space="preserve">). А </w:t>
      </w:r>
      <w:proofErr w:type="spellStart"/>
      <w:r>
        <w:rPr>
          <w:color w:val="000000"/>
          <w:sz w:val="28"/>
        </w:rPr>
        <w:t>свт</w:t>
      </w:r>
      <w:proofErr w:type="spellEnd"/>
      <w:r>
        <w:rPr>
          <w:color w:val="000000"/>
          <w:sz w:val="28"/>
        </w:rPr>
        <w:t xml:space="preserve">. </w:t>
      </w:r>
      <w:proofErr w:type="gramStart"/>
      <w:r>
        <w:rPr>
          <w:color w:val="000000"/>
          <w:sz w:val="28"/>
        </w:rPr>
        <w:t>Игнатий (Брянчанинов), говоря о своих исканиях, замечает, что, хотя он слышал от своих наставников много полезного, много существенно нужного, обратившегося даже в основные начала его «</w:t>
      </w:r>
      <w:proofErr w:type="spellStart"/>
      <w:r>
        <w:rPr>
          <w:color w:val="000000"/>
          <w:sz w:val="28"/>
        </w:rPr>
        <w:t>душеназидания</w:t>
      </w:r>
      <w:proofErr w:type="spellEnd"/>
      <w:r>
        <w:rPr>
          <w:color w:val="000000"/>
          <w:sz w:val="28"/>
        </w:rPr>
        <w:t>», но, тем не менее, ему «не привелось найти такого наставника, который бы вполне удовлетворял его, который был бы вдохновлен учением древних отцов»</w:t>
      </w:r>
      <w:r>
        <w:rPr>
          <w:rStyle w:val="a5"/>
          <w:color w:val="000000"/>
          <w:sz w:val="28"/>
        </w:rPr>
        <w:footnoteReference w:id="3"/>
      </w:r>
      <w:r>
        <w:rPr>
          <w:color w:val="000000"/>
          <w:sz w:val="28"/>
        </w:rPr>
        <w:t>. Все это может свидетельствовать о том, что прочные духовные узы могли устанавливаться</w:t>
      </w:r>
      <w:proofErr w:type="gramEnd"/>
      <w:r>
        <w:rPr>
          <w:color w:val="000000"/>
          <w:sz w:val="28"/>
        </w:rPr>
        <w:t xml:space="preserve"> только там, где на высоте была духовная жизнь и где были искушенные в духовном делании подвижники. Причем </w:t>
      </w:r>
      <w:r>
        <w:rPr>
          <w:color w:val="000000"/>
          <w:sz w:val="28"/>
        </w:rPr>
        <w:lastRenderedPageBreak/>
        <w:t>истинные аскеты никогда не стремились быть руководителями других, но принимали на себя эту трудную обязанность по братской любви к тем, кто избирал их в наставники.</w:t>
      </w:r>
    </w:p>
    <w:p w:rsidR="00E720B4" w:rsidRDefault="00E720B4" w:rsidP="00A84465">
      <w:pPr>
        <w:spacing w:line="360" w:lineRule="auto"/>
        <w:ind w:firstLine="720"/>
        <w:jc w:val="both"/>
        <w:rPr>
          <w:sz w:val="28"/>
          <w:szCs w:val="28"/>
        </w:rPr>
      </w:pPr>
      <w:r>
        <w:rPr>
          <w:b/>
          <w:sz w:val="28"/>
          <w:szCs w:val="28"/>
        </w:rPr>
        <w:t>М</w:t>
      </w:r>
      <w:r w:rsidRPr="00F306C0">
        <w:rPr>
          <w:b/>
          <w:sz w:val="28"/>
          <w:szCs w:val="28"/>
        </w:rPr>
        <w:t>етодологи</w:t>
      </w:r>
      <w:r>
        <w:rPr>
          <w:b/>
          <w:sz w:val="28"/>
          <w:szCs w:val="28"/>
        </w:rPr>
        <w:t>ю</w:t>
      </w:r>
      <w:r w:rsidR="00A931DE">
        <w:rPr>
          <w:b/>
          <w:sz w:val="28"/>
          <w:szCs w:val="28"/>
        </w:rPr>
        <w:t xml:space="preserve"> </w:t>
      </w:r>
      <w:r w:rsidRPr="00F306C0">
        <w:rPr>
          <w:b/>
          <w:sz w:val="28"/>
          <w:szCs w:val="28"/>
        </w:rPr>
        <w:t xml:space="preserve"> </w:t>
      </w:r>
      <w:r w:rsidRPr="00F306C0">
        <w:rPr>
          <w:sz w:val="28"/>
          <w:szCs w:val="28"/>
        </w:rPr>
        <w:t>исследования составляет синтез богословского</w:t>
      </w:r>
      <w:r>
        <w:rPr>
          <w:sz w:val="28"/>
          <w:szCs w:val="28"/>
        </w:rPr>
        <w:t>, и</w:t>
      </w:r>
      <w:r w:rsidRPr="00F306C0">
        <w:rPr>
          <w:sz w:val="28"/>
          <w:szCs w:val="28"/>
        </w:rPr>
        <w:t xml:space="preserve"> исторического мат</w:t>
      </w:r>
      <w:r w:rsidRPr="00F306C0">
        <w:rPr>
          <w:sz w:val="28"/>
          <w:szCs w:val="28"/>
        </w:rPr>
        <w:t>е</w:t>
      </w:r>
      <w:r w:rsidRPr="00F306C0">
        <w:rPr>
          <w:sz w:val="28"/>
          <w:szCs w:val="28"/>
        </w:rPr>
        <w:t>риала, который позволяет целостно и многопланово раскрыть избранную пр</w:t>
      </w:r>
      <w:r w:rsidRPr="00F306C0">
        <w:rPr>
          <w:sz w:val="28"/>
          <w:szCs w:val="28"/>
        </w:rPr>
        <w:t>о</w:t>
      </w:r>
      <w:r w:rsidRPr="00F306C0">
        <w:rPr>
          <w:sz w:val="28"/>
          <w:szCs w:val="28"/>
        </w:rPr>
        <w:t xml:space="preserve">блему. В </w:t>
      </w:r>
      <w:r>
        <w:rPr>
          <w:sz w:val="28"/>
          <w:szCs w:val="28"/>
        </w:rPr>
        <w:t>дипломной работе</w:t>
      </w:r>
      <w:r w:rsidRPr="00F306C0">
        <w:rPr>
          <w:sz w:val="28"/>
          <w:szCs w:val="28"/>
        </w:rPr>
        <w:t xml:space="preserve"> применены следующие методы исследования: </w:t>
      </w:r>
      <w:r>
        <w:rPr>
          <w:sz w:val="28"/>
          <w:szCs w:val="28"/>
        </w:rPr>
        <w:t>критический, нравственно-</w:t>
      </w:r>
      <w:r w:rsidR="00A931DE">
        <w:rPr>
          <w:sz w:val="28"/>
          <w:szCs w:val="28"/>
        </w:rPr>
        <w:t>оценочный</w:t>
      </w:r>
      <w:r>
        <w:rPr>
          <w:sz w:val="28"/>
          <w:szCs w:val="28"/>
        </w:rPr>
        <w:t xml:space="preserve">, </w:t>
      </w:r>
      <w:r w:rsidRPr="00F306C0">
        <w:rPr>
          <w:sz w:val="28"/>
          <w:szCs w:val="28"/>
        </w:rPr>
        <w:t>историко-</w:t>
      </w:r>
      <w:r>
        <w:rPr>
          <w:sz w:val="28"/>
          <w:szCs w:val="28"/>
        </w:rPr>
        <w:t>богословский</w:t>
      </w:r>
      <w:r w:rsidRPr="00F306C0">
        <w:rPr>
          <w:sz w:val="28"/>
          <w:szCs w:val="28"/>
        </w:rPr>
        <w:t xml:space="preserve"> методы.</w:t>
      </w:r>
    </w:p>
    <w:p w:rsidR="008A2F15" w:rsidRPr="008A2F15" w:rsidRDefault="008A2F15" w:rsidP="00A84465">
      <w:pPr>
        <w:spacing w:line="360" w:lineRule="auto"/>
        <w:ind w:firstLine="720"/>
        <w:jc w:val="both"/>
        <w:rPr>
          <w:sz w:val="28"/>
          <w:szCs w:val="28"/>
        </w:rPr>
      </w:pPr>
      <w:r>
        <w:rPr>
          <w:b/>
          <w:sz w:val="28"/>
          <w:szCs w:val="28"/>
        </w:rPr>
        <w:t xml:space="preserve">Хронологические рамки </w:t>
      </w:r>
      <w:r>
        <w:rPr>
          <w:sz w:val="28"/>
          <w:szCs w:val="28"/>
        </w:rPr>
        <w:t xml:space="preserve">работы – </w:t>
      </w:r>
      <w:r>
        <w:rPr>
          <w:sz w:val="28"/>
          <w:szCs w:val="28"/>
          <w:lang w:val="en-US"/>
        </w:rPr>
        <w:t>XVIII</w:t>
      </w:r>
      <w:r w:rsidRPr="008A2F15">
        <w:rPr>
          <w:sz w:val="28"/>
          <w:szCs w:val="28"/>
        </w:rPr>
        <w:t xml:space="preserve"> – </w:t>
      </w:r>
      <w:r>
        <w:rPr>
          <w:sz w:val="28"/>
          <w:szCs w:val="28"/>
          <w:lang w:val="en-US"/>
        </w:rPr>
        <w:t>XIX</w:t>
      </w:r>
      <w:r w:rsidRPr="008A2F15">
        <w:rPr>
          <w:sz w:val="28"/>
          <w:szCs w:val="28"/>
        </w:rPr>
        <w:t xml:space="preserve"> </w:t>
      </w:r>
      <w:r>
        <w:rPr>
          <w:sz w:val="28"/>
          <w:szCs w:val="28"/>
        </w:rPr>
        <w:t xml:space="preserve">вв. На этот период приходится «золотой век» русского </w:t>
      </w:r>
      <w:proofErr w:type="spellStart"/>
      <w:r>
        <w:rPr>
          <w:sz w:val="28"/>
          <w:szCs w:val="28"/>
        </w:rPr>
        <w:t>духовничества</w:t>
      </w:r>
      <w:proofErr w:type="spellEnd"/>
      <w:r>
        <w:rPr>
          <w:sz w:val="28"/>
          <w:szCs w:val="28"/>
        </w:rPr>
        <w:t xml:space="preserve">, представленный, в частности, преп. </w:t>
      </w:r>
      <w:proofErr w:type="spellStart"/>
      <w:r>
        <w:rPr>
          <w:sz w:val="28"/>
          <w:szCs w:val="28"/>
        </w:rPr>
        <w:t>Паисием</w:t>
      </w:r>
      <w:proofErr w:type="spellEnd"/>
      <w:r>
        <w:rPr>
          <w:sz w:val="28"/>
          <w:szCs w:val="28"/>
        </w:rPr>
        <w:t xml:space="preserve"> </w:t>
      </w:r>
      <w:proofErr w:type="spellStart"/>
      <w:r>
        <w:rPr>
          <w:sz w:val="28"/>
          <w:szCs w:val="28"/>
        </w:rPr>
        <w:t>Величковским</w:t>
      </w:r>
      <w:proofErr w:type="spellEnd"/>
      <w:r>
        <w:rPr>
          <w:sz w:val="28"/>
          <w:szCs w:val="28"/>
        </w:rPr>
        <w:t xml:space="preserve"> и преподобными старцами </w:t>
      </w:r>
      <w:proofErr w:type="spellStart"/>
      <w:r>
        <w:rPr>
          <w:sz w:val="28"/>
          <w:szCs w:val="28"/>
        </w:rPr>
        <w:t>Оптинскими</w:t>
      </w:r>
      <w:proofErr w:type="spellEnd"/>
      <w:r>
        <w:rPr>
          <w:sz w:val="28"/>
          <w:szCs w:val="28"/>
        </w:rPr>
        <w:t>.</w:t>
      </w:r>
    </w:p>
    <w:p w:rsidR="00E720B4" w:rsidRDefault="00E720B4" w:rsidP="00A84465">
      <w:pPr>
        <w:spacing w:line="360" w:lineRule="auto"/>
        <w:ind w:firstLine="720"/>
        <w:jc w:val="both"/>
        <w:rPr>
          <w:sz w:val="28"/>
          <w:szCs w:val="28"/>
        </w:rPr>
      </w:pPr>
      <w:r w:rsidRPr="00013978">
        <w:rPr>
          <w:b/>
          <w:sz w:val="28"/>
          <w:szCs w:val="28"/>
        </w:rPr>
        <w:t>Целью</w:t>
      </w:r>
      <w:r>
        <w:rPr>
          <w:sz w:val="28"/>
          <w:szCs w:val="28"/>
        </w:rPr>
        <w:t xml:space="preserve"> исследования является изложение ключевых особенностей </w:t>
      </w:r>
      <w:r w:rsidR="008A2F15">
        <w:rPr>
          <w:sz w:val="28"/>
          <w:szCs w:val="28"/>
        </w:rPr>
        <w:t xml:space="preserve">традиции </w:t>
      </w:r>
      <w:proofErr w:type="spellStart"/>
      <w:r w:rsidR="008A2F15">
        <w:rPr>
          <w:sz w:val="28"/>
          <w:szCs w:val="28"/>
        </w:rPr>
        <w:t>духовничества</w:t>
      </w:r>
      <w:proofErr w:type="spellEnd"/>
      <w:r w:rsidR="008A2F15">
        <w:rPr>
          <w:sz w:val="28"/>
          <w:szCs w:val="28"/>
        </w:rPr>
        <w:t xml:space="preserve"> на Руси в </w:t>
      </w:r>
      <w:r w:rsidR="008A2F15">
        <w:rPr>
          <w:sz w:val="28"/>
          <w:szCs w:val="28"/>
          <w:lang w:val="en-US"/>
        </w:rPr>
        <w:t>XVIII</w:t>
      </w:r>
      <w:r w:rsidR="008A2F15" w:rsidRPr="008A2F15">
        <w:rPr>
          <w:sz w:val="28"/>
          <w:szCs w:val="28"/>
        </w:rPr>
        <w:t xml:space="preserve"> – </w:t>
      </w:r>
      <w:r w:rsidR="008A2F15">
        <w:rPr>
          <w:sz w:val="28"/>
          <w:szCs w:val="28"/>
          <w:lang w:val="en-US"/>
        </w:rPr>
        <w:t>XIX</w:t>
      </w:r>
      <w:r w:rsidR="008A2F15" w:rsidRPr="008A2F15">
        <w:rPr>
          <w:sz w:val="28"/>
          <w:szCs w:val="28"/>
        </w:rPr>
        <w:t xml:space="preserve"> </w:t>
      </w:r>
      <w:r w:rsidR="008A2F15">
        <w:rPr>
          <w:sz w:val="28"/>
          <w:szCs w:val="28"/>
        </w:rPr>
        <w:t>вв</w:t>
      </w:r>
      <w:r>
        <w:rPr>
          <w:sz w:val="28"/>
          <w:szCs w:val="28"/>
        </w:rPr>
        <w:t xml:space="preserve">. Для этого необходимо решить следующие </w:t>
      </w:r>
      <w:r w:rsidRPr="00013978">
        <w:rPr>
          <w:b/>
          <w:sz w:val="28"/>
          <w:szCs w:val="28"/>
        </w:rPr>
        <w:t>исследовательские задачи</w:t>
      </w:r>
      <w:r>
        <w:rPr>
          <w:sz w:val="28"/>
          <w:szCs w:val="28"/>
        </w:rPr>
        <w:t xml:space="preserve">: </w:t>
      </w:r>
    </w:p>
    <w:p w:rsidR="00E720B4" w:rsidRPr="00637469" w:rsidRDefault="008A2F15" w:rsidP="00A84465">
      <w:pPr>
        <w:numPr>
          <w:ilvl w:val="0"/>
          <w:numId w:val="1"/>
        </w:numPr>
        <w:spacing w:line="360" w:lineRule="auto"/>
        <w:ind w:left="0"/>
        <w:jc w:val="both"/>
        <w:rPr>
          <w:b/>
          <w:sz w:val="28"/>
          <w:szCs w:val="28"/>
        </w:rPr>
      </w:pPr>
      <w:r>
        <w:rPr>
          <w:sz w:val="28"/>
          <w:szCs w:val="28"/>
        </w:rPr>
        <w:t>охарактеризовать основные тенденции в духовной жизни русского общества в исследуемый период</w:t>
      </w:r>
      <w:r w:rsidR="00E720B4">
        <w:rPr>
          <w:sz w:val="28"/>
          <w:szCs w:val="28"/>
        </w:rPr>
        <w:t xml:space="preserve">; </w:t>
      </w:r>
    </w:p>
    <w:p w:rsidR="00E720B4" w:rsidRDefault="00E720B4" w:rsidP="00A84465">
      <w:pPr>
        <w:numPr>
          <w:ilvl w:val="0"/>
          <w:numId w:val="1"/>
        </w:numPr>
        <w:spacing w:line="360" w:lineRule="auto"/>
        <w:ind w:left="0"/>
        <w:jc w:val="both"/>
        <w:rPr>
          <w:sz w:val="28"/>
          <w:szCs w:val="28"/>
        </w:rPr>
      </w:pPr>
      <w:r>
        <w:rPr>
          <w:sz w:val="28"/>
          <w:szCs w:val="28"/>
        </w:rPr>
        <w:t>заострить внимание на</w:t>
      </w:r>
      <w:r w:rsidR="008A2F15">
        <w:rPr>
          <w:sz w:val="28"/>
          <w:szCs w:val="28"/>
        </w:rPr>
        <w:t xml:space="preserve"> роли преп. </w:t>
      </w:r>
      <w:proofErr w:type="spellStart"/>
      <w:r w:rsidR="008A2F15">
        <w:rPr>
          <w:sz w:val="28"/>
          <w:szCs w:val="28"/>
        </w:rPr>
        <w:t>Паисия</w:t>
      </w:r>
      <w:proofErr w:type="spellEnd"/>
      <w:r w:rsidR="008A2F15">
        <w:rPr>
          <w:sz w:val="28"/>
          <w:szCs w:val="28"/>
        </w:rPr>
        <w:t xml:space="preserve"> </w:t>
      </w:r>
      <w:proofErr w:type="spellStart"/>
      <w:r w:rsidR="008A2F15">
        <w:rPr>
          <w:sz w:val="28"/>
          <w:szCs w:val="28"/>
        </w:rPr>
        <w:t>Величковского</w:t>
      </w:r>
      <w:proofErr w:type="spellEnd"/>
      <w:r w:rsidR="008A2F15">
        <w:rPr>
          <w:sz w:val="28"/>
          <w:szCs w:val="28"/>
        </w:rPr>
        <w:t xml:space="preserve"> в деле возрождения святоотеческой </w:t>
      </w:r>
      <w:proofErr w:type="spellStart"/>
      <w:r w:rsidR="008A2F15">
        <w:rPr>
          <w:sz w:val="28"/>
          <w:szCs w:val="28"/>
        </w:rPr>
        <w:t>духовнической</w:t>
      </w:r>
      <w:proofErr w:type="spellEnd"/>
      <w:r w:rsidR="008A2F15">
        <w:rPr>
          <w:sz w:val="28"/>
          <w:szCs w:val="28"/>
        </w:rPr>
        <w:t xml:space="preserve"> традиции на Руси во второй половине </w:t>
      </w:r>
      <w:r w:rsidR="008A2F15">
        <w:rPr>
          <w:sz w:val="28"/>
          <w:szCs w:val="28"/>
          <w:lang w:val="en-US"/>
        </w:rPr>
        <w:t>XVIII</w:t>
      </w:r>
      <w:r w:rsidR="008A2F15">
        <w:rPr>
          <w:sz w:val="28"/>
          <w:szCs w:val="28"/>
        </w:rPr>
        <w:t xml:space="preserve"> </w:t>
      </w:r>
      <w:proofErr w:type="gramStart"/>
      <w:r w:rsidR="008A2F15">
        <w:rPr>
          <w:sz w:val="28"/>
          <w:szCs w:val="28"/>
        </w:rPr>
        <w:t>в</w:t>
      </w:r>
      <w:proofErr w:type="gramEnd"/>
      <w:r w:rsidR="008A2F15">
        <w:rPr>
          <w:sz w:val="28"/>
          <w:szCs w:val="28"/>
        </w:rPr>
        <w:t>.</w:t>
      </w:r>
      <w:r>
        <w:rPr>
          <w:sz w:val="28"/>
          <w:szCs w:val="28"/>
        </w:rPr>
        <w:t xml:space="preserve">; </w:t>
      </w:r>
    </w:p>
    <w:p w:rsidR="00E720B4" w:rsidRDefault="00E720B4" w:rsidP="00A84465">
      <w:pPr>
        <w:numPr>
          <w:ilvl w:val="0"/>
          <w:numId w:val="1"/>
        </w:numPr>
        <w:spacing w:line="360" w:lineRule="auto"/>
        <w:ind w:left="0"/>
        <w:jc w:val="both"/>
        <w:rPr>
          <w:sz w:val="28"/>
          <w:szCs w:val="28"/>
        </w:rPr>
      </w:pPr>
      <w:r>
        <w:rPr>
          <w:sz w:val="28"/>
          <w:szCs w:val="28"/>
        </w:rPr>
        <w:t>оценить значение</w:t>
      </w:r>
      <w:r w:rsidR="008A2F15">
        <w:rPr>
          <w:sz w:val="28"/>
          <w:szCs w:val="28"/>
        </w:rPr>
        <w:t xml:space="preserve"> </w:t>
      </w:r>
      <w:proofErr w:type="spellStart"/>
      <w:r w:rsidR="008A2F15">
        <w:rPr>
          <w:sz w:val="28"/>
          <w:szCs w:val="28"/>
        </w:rPr>
        <w:t>Оптиной</w:t>
      </w:r>
      <w:proofErr w:type="spellEnd"/>
      <w:r w:rsidR="008A2F15">
        <w:rPr>
          <w:sz w:val="28"/>
          <w:szCs w:val="28"/>
        </w:rPr>
        <w:t xml:space="preserve"> пустыни как очага </w:t>
      </w:r>
      <w:proofErr w:type="spellStart"/>
      <w:r w:rsidR="008A2F15">
        <w:rPr>
          <w:sz w:val="28"/>
          <w:szCs w:val="28"/>
        </w:rPr>
        <w:t>духовнической</w:t>
      </w:r>
      <w:proofErr w:type="spellEnd"/>
      <w:r w:rsidR="008A2F15">
        <w:rPr>
          <w:sz w:val="28"/>
          <w:szCs w:val="28"/>
        </w:rPr>
        <w:t xml:space="preserve"> практики </w:t>
      </w:r>
      <w:r w:rsidR="008A2F15">
        <w:rPr>
          <w:sz w:val="28"/>
          <w:szCs w:val="28"/>
          <w:lang w:val="en-US"/>
        </w:rPr>
        <w:t>XVIII</w:t>
      </w:r>
      <w:r w:rsidR="008A2F15" w:rsidRPr="008A2F15">
        <w:rPr>
          <w:sz w:val="28"/>
          <w:szCs w:val="28"/>
        </w:rPr>
        <w:t xml:space="preserve"> – </w:t>
      </w:r>
      <w:r w:rsidR="008A2F15">
        <w:rPr>
          <w:sz w:val="28"/>
          <w:szCs w:val="28"/>
          <w:lang w:val="en-US"/>
        </w:rPr>
        <w:t>XIX</w:t>
      </w:r>
      <w:r w:rsidR="008A2F15" w:rsidRPr="008A2F15">
        <w:rPr>
          <w:sz w:val="28"/>
          <w:szCs w:val="28"/>
        </w:rPr>
        <w:t xml:space="preserve"> </w:t>
      </w:r>
      <w:r w:rsidR="008A2F15">
        <w:rPr>
          <w:sz w:val="28"/>
          <w:szCs w:val="28"/>
        </w:rPr>
        <w:t>вв</w:t>
      </w:r>
      <w:r>
        <w:rPr>
          <w:sz w:val="28"/>
          <w:szCs w:val="28"/>
        </w:rPr>
        <w:t xml:space="preserve">. </w:t>
      </w:r>
    </w:p>
    <w:p w:rsidR="00A931DE" w:rsidRDefault="00E720B4" w:rsidP="00A84465">
      <w:pPr>
        <w:spacing w:line="360" w:lineRule="auto"/>
        <w:ind w:firstLine="708"/>
        <w:jc w:val="both"/>
        <w:rPr>
          <w:sz w:val="28"/>
          <w:szCs w:val="28"/>
        </w:rPr>
      </w:pPr>
      <w:r w:rsidRPr="006E4798">
        <w:rPr>
          <w:b/>
          <w:sz w:val="28"/>
          <w:szCs w:val="28"/>
        </w:rPr>
        <w:t>Научная новизна исследования</w:t>
      </w:r>
      <w:r>
        <w:rPr>
          <w:sz w:val="28"/>
          <w:szCs w:val="28"/>
        </w:rPr>
        <w:t xml:space="preserve"> </w:t>
      </w:r>
      <w:proofErr w:type="gramStart"/>
      <w:r>
        <w:rPr>
          <w:sz w:val="28"/>
          <w:szCs w:val="28"/>
        </w:rPr>
        <w:t xml:space="preserve">заключается </w:t>
      </w:r>
      <w:r w:rsidR="00651B77">
        <w:rPr>
          <w:sz w:val="28"/>
          <w:szCs w:val="28"/>
        </w:rPr>
        <w:t xml:space="preserve">в специфической интерпретации </w:t>
      </w:r>
      <w:r w:rsidR="00651B77">
        <w:rPr>
          <w:noProof/>
          <w:color w:val="000000"/>
          <w:sz w:val="28"/>
        </w:rPr>
        <w:t>Общего характера духовного окормления старцами своих духовных чад есть</w:t>
      </w:r>
      <w:proofErr w:type="gramEnd"/>
      <w:r w:rsidR="00651B77">
        <w:rPr>
          <w:noProof/>
          <w:color w:val="000000"/>
          <w:sz w:val="28"/>
        </w:rPr>
        <w:t xml:space="preserve"> — усердной о них молитве, рассмотрительности и долготерпении. Это отношение к пасомым своим, сочетаясь с даром духовного рассуждения и ведения воли Божией, рождало в отношениях старцев с духовными детьми </w:t>
      </w:r>
      <w:r w:rsidR="00651B77">
        <w:rPr>
          <w:noProof/>
          <w:color w:val="000000"/>
          <w:sz w:val="28"/>
        </w:rPr>
        <w:lastRenderedPageBreak/>
        <w:t>удивительное единодушие, способствовавшее, по выражению прп. Никона (Беляева) «простому и краткому»</w:t>
      </w:r>
      <w:r w:rsidR="00651B77">
        <w:rPr>
          <w:rStyle w:val="a5"/>
          <w:noProof/>
          <w:color w:val="000000"/>
        </w:rPr>
        <w:footnoteReference w:id="4"/>
      </w:r>
      <w:r w:rsidR="00651B77">
        <w:rPr>
          <w:noProof/>
          <w:color w:val="000000"/>
          <w:sz w:val="28"/>
        </w:rPr>
        <w:t xml:space="preserve"> восхождению пасомых ко Христу.</w:t>
      </w:r>
    </w:p>
    <w:p w:rsidR="00E720B4" w:rsidRDefault="00E720B4" w:rsidP="00A84465">
      <w:pPr>
        <w:spacing w:line="360" w:lineRule="auto"/>
        <w:ind w:firstLine="708"/>
        <w:jc w:val="both"/>
        <w:rPr>
          <w:sz w:val="28"/>
          <w:szCs w:val="28"/>
        </w:rPr>
      </w:pPr>
      <w:r w:rsidRPr="006E4798">
        <w:rPr>
          <w:b/>
          <w:sz w:val="28"/>
          <w:szCs w:val="28"/>
        </w:rPr>
        <w:t>Практическая значимость работы</w:t>
      </w:r>
      <w:r>
        <w:rPr>
          <w:sz w:val="28"/>
          <w:szCs w:val="28"/>
        </w:rPr>
        <w:t xml:space="preserve"> заключается в возможности ее использования при изучении таких научно-богословских дисциплин как «Пастырское богословие», «Нравственное богословие», «Аскетика».</w:t>
      </w:r>
    </w:p>
    <w:p w:rsidR="00015F0A" w:rsidRDefault="00E720B4" w:rsidP="00A84465">
      <w:pPr>
        <w:spacing w:line="360" w:lineRule="auto"/>
        <w:ind w:firstLine="708"/>
        <w:jc w:val="both"/>
        <w:rPr>
          <w:sz w:val="28"/>
          <w:szCs w:val="28"/>
        </w:rPr>
      </w:pPr>
      <w:r>
        <w:rPr>
          <w:b/>
          <w:sz w:val="28"/>
          <w:szCs w:val="28"/>
        </w:rPr>
        <w:t xml:space="preserve">Структура работы </w:t>
      </w:r>
      <w:r>
        <w:rPr>
          <w:sz w:val="28"/>
          <w:szCs w:val="28"/>
        </w:rPr>
        <w:t xml:space="preserve">выражена введением, </w:t>
      </w:r>
      <w:r w:rsidR="0036057C">
        <w:rPr>
          <w:sz w:val="28"/>
          <w:szCs w:val="28"/>
        </w:rPr>
        <w:t>пятью</w:t>
      </w:r>
      <w:r>
        <w:rPr>
          <w:sz w:val="28"/>
          <w:szCs w:val="28"/>
        </w:rPr>
        <w:t xml:space="preserve"> главами, заключением и библиографическим списком.</w:t>
      </w:r>
    </w:p>
    <w:p w:rsidR="00C44071" w:rsidRDefault="00C44071" w:rsidP="00A84465">
      <w:pPr>
        <w:pStyle w:val="a6"/>
        <w:tabs>
          <w:tab w:val="right" w:leader="dot" w:pos="9498"/>
        </w:tabs>
        <w:spacing w:after="0" w:line="360" w:lineRule="auto"/>
        <w:jc w:val="center"/>
        <w:rPr>
          <w:b/>
          <w:sz w:val="32"/>
          <w:szCs w:val="32"/>
          <w:lang w:val="ru-RU"/>
        </w:rPr>
      </w:pPr>
    </w:p>
    <w:p w:rsidR="00C44071" w:rsidRDefault="00C44071" w:rsidP="00A84465">
      <w:pPr>
        <w:pStyle w:val="a6"/>
        <w:tabs>
          <w:tab w:val="right" w:leader="dot" w:pos="9498"/>
        </w:tabs>
        <w:spacing w:after="0" w:line="360" w:lineRule="auto"/>
        <w:jc w:val="center"/>
        <w:rPr>
          <w:b/>
          <w:sz w:val="32"/>
          <w:szCs w:val="32"/>
          <w:lang w:val="ru-RU"/>
        </w:rPr>
      </w:pPr>
    </w:p>
    <w:p w:rsidR="00C44071" w:rsidRDefault="00C44071" w:rsidP="00A84465">
      <w:pPr>
        <w:pStyle w:val="a6"/>
        <w:tabs>
          <w:tab w:val="right" w:leader="dot" w:pos="9498"/>
        </w:tabs>
        <w:spacing w:after="0" w:line="360" w:lineRule="auto"/>
        <w:jc w:val="center"/>
        <w:rPr>
          <w:b/>
          <w:sz w:val="32"/>
          <w:szCs w:val="32"/>
          <w:lang w:val="ru-RU"/>
        </w:rPr>
      </w:pPr>
    </w:p>
    <w:p w:rsidR="00C44071" w:rsidRDefault="00C44071" w:rsidP="00A84465">
      <w:pPr>
        <w:pStyle w:val="a6"/>
        <w:tabs>
          <w:tab w:val="right" w:leader="dot" w:pos="9498"/>
        </w:tabs>
        <w:spacing w:after="0" w:line="360" w:lineRule="auto"/>
        <w:jc w:val="center"/>
        <w:rPr>
          <w:b/>
          <w:sz w:val="32"/>
          <w:szCs w:val="32"/>
          <w:lang w:val="ru-RU"/>
        </w:rPr>
      </w:pPr>
    </w:p>
    <w:p w:rsidR="00C44071" w:rsidRDefault="00C44071" w:rsidP="00A84465">
      <w:pPr>
        <w:pStyle w:val="a6"/>
        <w:tabs>
          <w:tab w:val="right" w:leader="dot" w:pos="9498"/>
        </w:tabs>
        <w:spacing w:after="0" w:line="360" w:lineRule="auto"/>
        <w:jc w:val="center"/>
        <w:rPr>
          <w:b/>
          <w:sz w:val="32"/>
          <w:szCs w:val="32"/>
          <w:lang w:val="ru-RU"/>
        </w:rPr>
      </w:pPr>
    </w:p>
    <w:p w:rsidR="00C44071" w:rsidRDefault="00C44071" w:rsidP="00A84465">
      <w:pPr>
        <w:pStyle w:val="a6"/>
        <w:tabs>
          <w:tab w:val="right" w:leader="dot" w:pos="9498"/>
        </w:tabs>
        <w:spacing w:after="0" w:line="360" w:lineRule="auto"/>
        <w:jc w:val="center"/>
        <w:rPr>
          <w:b/>
          <w:sz w:val="32"/>
          <w:szCs w:val="32"/>
          <w:lang w:val="ru-RU"/>
        </w:rPr>
      </w:pPr>
    </w:p>
    <w:p w:rsidR="00C44071" w:rsidRDefault="00C44071" w:rsidP="00A84465">
      <w:pPr>
        <w:pStyle w:val="a6"/>
        <w:tabs>
          <w:tab w:val="right" w:leader="dot" w:pos="9498"/>
        </w:tabs>
        <w:spacing w:after="0" w:line="360" w:lineRule="auto"/>
        <w:jc w:val="center"/>
        <w:rPr>
          <w:b/>
          <w:sz w:val="32"/>
          <w:szCs w:val="32"/>
          <w:lang w:val="ru-RU"/>
        </w:rPr>
      </w:pPr>
    </w:p>
    <w:p w:rsidR="00C44071" w:rsidRDefault="00C44071" w:rsidP="00A84465">
      <w:pPr>
        <w:pStyle w:val="a6"/>
        <w:tabs>
          <w:tab w:val="right" w:leader="dot" w:pos="9498"/>
        </w:tabs>
        <w:spacing w:after="0" w:line="360" w:lineRule="auto"/>
        <w:jc w:val="center"/>
        <w:rPr>
          <w:b/>
          <w:sz w:val="32"/>
          <w:szCs w:val="32"/>
          <w:lang w:val="ru-RU"/>
        </w:rPr>
      </w:pPr>
    </w:p>
    <w:p w:rsidR="00C44071" w:rsidRDefault="00C44071" w:rsidP="00A84465">
      <w:pPr>
        <w:pStyle w:val="a6"/>
        <w:tabs>
          <w:tab w:val="right" w:leader="dot" w:pos="9498"/>
        </w:tabs>
        <w:spacing w:after="0" w:line="360" w:lineRule="auto"/>
        <w:jc w:val="center"/>
        <w:rPr>
          <w:b/>
          <w:sz w:val="32"/>
          <w:szCs w:val="32"/>
          <w:lang w:val="ru-RU"/>
        </w:rPr>
      </w:pPr>
    </w:p>
    <w:p w:rsidR="00C44071" w:rsidRDefault="00C44071" w:rsidP="00A84465">
      <w:pPr>
        <w:pStyle w:val="a6"/>
        <w:tabs>
          <w:tab w:val="right" w:leader="dot" w:pos="9498"/>
        </w:tabs>
        <w:spacing w:after="0" w:line="360" w:lineRule="auto"/>
        <w:jc w:val="center"/>
        <w:rPr>
          <w:b/>
          <w:sz w:val="32"/>
          <w:szCs w:val="32"/>
          <w:lang w:val="ru-RU"/>
        </w:rPr>
      </w:pPr>
    </w:p>
    <w:p w:rsidR="00C44071" w:rsidRDefault="00C44071" w:rsidP="00A84465">
      <w:pPr>
        <w:pStyle w:val="a6"/>
        <w:tabs>
          <w:tab w:val="right" w:leader="dot" w:pos="9498"/>
        </w:tabs>
        <w:spacing w:after="0" w:line="360" w:lineRule="auto"/>
        <w:jc w:val="center"/>
        <w:rPr>
          <w:b/>
          <w:sz w:val="32"/>
          <w:szCs w:val="32"/>
          <w:lang w:val="ru-RU"/>
        </w:rPr>
      </w:pPr>
    </w:p>
    <w:p w:rsidR="00985326" w:rsidRDefault="00985326" w:rsidP="00A84465">
      <w:pPr>
        <w:pStyle w:val="a6"/>
        <w:tabs>
          <w:tab w:val="right" w:leader="dot" w:pos="9498"/>
        </w:tabs>
        <w:spacing w:after="0" w:line="360" w:lineRule="auto"/>
        <w:jc w:val="center"/>
        <w:rPr>
          <w:b/>
          <w:sz w:val="32"/>
          <w:szCs w:val="32"/>
          <w:lang w:val="ru-RU"/>
        </w:rPr>
      </w:pPr>
    </w:p>
    <w:p w:rsidR="00C44071" w:rsidRDefault="00C44071" w:rsidP="00A84465">
      <w:pPr>
        <w:pStyle w:val="a6"/>
        <w:tabs>
          <w:tab w:val="right" w:leader="dot" w:pos="9498"/>
        </w:tabs>
        <w:spacing w:after="0" w:line="360" w:lineRule="auto"/>
        <w:jc w:val="center"/>
        <w:rPr>
          <w:b/>
          <w:sz w:val="32"/>
          <w:szCs w:val="32"/>
          <w:lang w:val="ru-RU"/>
        </w:rPr>
      </w:pPr>
    </w:p>
    <w:p w:rsidR="00C44071" w:rsidRDefault="00C44071" w:rsidP="00A84465">
      <w:pPr>
        <w:pStyle w:val="a6"/>
        <w:tabs>
          <w:tab w:val="right" w:leader="dot" w:pos="9498"/>
        </w:tabs>
        <w:spacing w:after="0" w:line="360" w:lineRule="auto"/>
        <w:jc w:val="center"/>
        <w:rPr>
          <w:b/>
          <w:sz w:val="32"/>
          <w:szCs w:val="32"/>
          <w:lang w:val="ru-RU"/>
        </w:rPr>
      </w:pPr>
    </w:p>
    <w:p w:rsidR="00C44071" w:rsidRDefault="00C44071" w:rsidP="00A84465">
      <w:pPr>
        <w:pStyle w:val="a6"/>
        <w:tabs>
          <w:tab w:val="right" w:leader="dot" w:pos="9498"/>
        </w:tabs>
        <w:spacing w:after="0" w:line="360" w:lineRule="auto"/>
        <w:jc w:val="center"/>
        <w:rPr>
          <w:b/>
          <w:sz w:val="32"/>
          <w:szCs w:val="32"/>
          <w:lang w:val="ru-RU"/>
        </w:rPr>
      </w:pPr>
    </w:p>
    <w:p w:rsidR="00A84465" w:rsidRPr="00AD567C" w:rsidRDefault="00A84465" w:rsidP="00A84465">
      <w:pPr>
        <w:pStyle w:val="a6"/>
        <w:tabs>
          <w:tab w:val="right" w:leader="dot" w:pos="9498"/>
        </w:tabs>
        <w:spacing w:after="0" w:line="360" w:lineRule="auto"/>
        <w:jc w:val="center"/>
        <w:rPr>
          <w:b/>
          <w:noProof/>
          <w:sz w:val="32"/>
          <w:szCs w:val="32"/>
        </w:rPr>
      </w:pPr>
      <w:r w:rsidRPr="00AD567C">
        <w:rPr>
          <w:b/>
          <w:noProof/>
          <w:sz w:val="32"/>
          <w:szCs w:val="32"/>
        </w:rPr>
        <w:lastRenderedPageBreak/>
        <w:t>ЗАКЛЮЧЕНИЕ</w:t>
      </w:r>
    </w:p>
    <w:p w:rsidR="00A84465" w:rsidRDefault="00A931DE" w:rsidP="00A84465">
      <w:pPr>
        <w:pStyle w:val="a6"/>
        <w:tabs>
          <w:tab w:val="right" w:leader="dot" w:pos="9498"/>
        </w:tabs>
        <w:spacing w:after="0" w:line="360" w:lineRule="auto"/>
        <w:ind w:firstLine="720"/>
        <w:jc w:val="both"/>
        <w:rPr>
          <w:noProof/>
          <w:color w:val="000000"/>
          <w:sz w:val="28"/>
        </w:rPr>
      </w:pPr>
      <w:r>
        <w:rPr>
          <w:color w:val="000000"/>
          <w:sz w:val="28"/>
        </w:rPr>
        <w:t xml:space="preserve">1. </w:t>
      </w:r>
      <w:r w:rsidR="00651B77">
        <w:rPr>
          <w:color w:val="000000"/>
          <w:sz w:val="28"/>
        </w:rPr>
        <w:t xml:space="preserve">Дипломник пришел к выводу, что пастырская </w:t>
      </w:r>
      <w:r w:rsidR="00A84465">
        <w:rPr>
          <w:color w:val="000000"/>
          <w:sz w:val="28"/>
        </w:rPr>
        <w:t xml:space="preserve">практика, неизменная по существу, в разные века принимает различные формы; и поэтому, не всегда советы, которые давались древними отцами христианам первых веков </w:t>
      </w:r>
      <w:proofErr w:type="spellStart"/>
      <w:r w:rsidR="00A84465">
        <w:rPr>
          <w:color w:val="000000"/>
          <w:sz w:val="28"/>
        </w:rPr>
        <w:t>удобоприемлемы</w:t>
      </w:r>
      <w:proofErr w:type="spellEnd"/>
      <w:r w:rsidR="00A84465">
        <w:rPr>
          <w:color w:val="000000"/>
          <w:sz w:val="28"/>
        </w:rPr>
        <w:t xml:space="preserve"> и исполнимы сегодня, в эпоху нынешнего духовного оскудения. По этой причине современные пастыри и </w:t>
      </w:r>
      <w:proofErr w:type="spellStart"/>
      <w:r w:rsidR="00A84465">
        <w:rPr>
          <w:color w:val="000000"/>
          <w:sz w:val="28"/>
        </w:rPr>
        <w:t>пасомые</w:t>
      </w:r>
      <w:proofErr w:type="spellEnd"/>
      <w:r w:rsidR="00A84465">
        <w:rPr>
          <w:color w:val="000000"/>
          <w:sz w:val="28"/>
        </w:rPr>
        <w:t xml:space="preserve"> Православной Церкви испытывают особую потребность в наставлениях, созвучных древним отцам, но, в то же время, выраженных современным языком, изложенных применительно к понятиям нашего времени. </w:t>
      </w:r>
    </w:p>
    <w:p w:rsidR="00A84465" w:rsidRDefault="00651B77" w:rsidP="00A84465">
      <w:pPr>
        <w:shd w:val="clear" w:color="auto" w:fill="FFFFFF"/>
        <w:spacing w:line="360" w:lineRule="auto"/>
        <w:ind w:firstLine="1134"/>
        <w:jc w:val="both"/>
        <w:rPr>
          <w:color w:val="000000"/>
          <w:sz w:val="28"/>
        </w:rPr>
      </w:pPr>
      <w:r w:rsidRPr="00651B77">
        <w:rPr>
          <w:color w:val="000000"/>
          <w:sz w:val="28"/>
        </w:rPr>
        <w:t>2</w:t>
      </w:r>
      <w:r>
        <w:rPr>
          <w:color w:val="000000"/>
          <w:sz w:val="28"/>
        </w:rPr>
        <w:t>. Мы получили и подтвердили следующий тезис</w:t>
      </w:r>
      <w:r w:rsidRPr="00651B77">
        <w:rPr>
          <w:color w:val="000000"/>
          <w:sz w:val="28"/>
        </w:rPr>
        <w:t>:</w:t>
      </w:r>
      <w:r w:rsidR="00A84465">
        <w:rPr>
          <w:color w:val="000000"/>
          <w:sz w:val="28"/>
        </w:rPr>
        <w:t xml:space="preserve"> богатая сокровищница духовной мудрости подвижников-аскетов неистощима. В ней и неисчислимое разнообразие мыслей, и глубина постижения процессов, протекающих в душе человека на путях его борьбы с пороками, и проницательность при решении практических задач духовного руководства людьми и благодатного врачевания недугов души. Объять необъятное нельзя. Однако при знакомстве с православным аскетическим наследием обращает на себя внимание, прежде всего, постоянная мысль о важности духовного руководства и его необходимости, особенно в начале пути нравственного совершенствования. Хотя у всех христиан «</w:t>
      </w:r>
      <w:r w:rsidR="00A84465">
        <w:rPr>
          <w:i/>
          <w:color w:val="000000"/>
          <w:sz w:val="28"/>
        </w:rPr>
        <w:t>один</w:t>
      </w:r>
      <w:r w:rsidR="00A84465">
        <w:rPr>
          <w:color w:val="000000"/>
          <w:sz w:val="28"/>
        </w:rPr>
        <w:t xml:space="preserve"> </w:t>
      </w:r>
      <w:r w:rsidR="00A84465">
        <w:rPr>
          <w:i/>
          <w:color w:val="000000"/>
          <w:sz w:val="28"/>
        </w:rPr>
        <w:t xml:space="preserve">Учитель </w:t>
      </w:r>
      <w:r w:rsidR="00A84465">
        <w:rPr>
          <w:color w:val="000000"/>
          <w:sz w:val="28"/>
        </w:rPr>
        <w:t xml:space="preserve">— </w:t>
      </w:r>
      <w:r w:rsidR="00A84465">
        <w:rPr>
          <w:i/>
          <w:color w:val="000000"/>
          <w:sz w:val="28"/>
        </w:rPr>
        <w:t>Христос</w:t>
      </w:r>
      <w:r w:rsidR="00A84465">
        <w:rPr>
          <w:color w:val="000000"/>
          <w:sz w:val="28"/>
        </w:rPr>
        <w:t>» (Мф. 23, 8), и Дух Божий всех «</w:t>
      </w:r>
      <w:r w:rsidR="00A84465">
        <w:rPr>
          <w:i/>
          <w:color w:val="000000"/>
          <w:sz w:val="28"/>
        </w:rPr>
        <w:t>подкрепляет в</w:t>
      </w:r>
      <w:r w:rsidR="00A84465">
        <w:rPr>
          <w:color w:val="000000"/>
          <w:sz w:val="28"/>
        </w:rPr>
        <w:t xml:space="preserve"> </w:t>
      </w:r>
      <w:r w:rsidR="00A84465">
        <w:rPr>
          <w:i/>
          <w:color w:val="000000"/>
          <w:sz w:val="28"/>
        </w:rPr>
        <w:t>немощах</w:t>
      </w:r>
      <w:r w:rsidR="00A84465">
        <w:rPr>
          <w:color w:val="000000"/>
          <w:sz w:val="28"/>
        </w:rPr>
        <w:t>»</w:t>
      </w:r>
      <w:r w:rsidR="00A84465">
        <w:rPr>
          <w:i/>
          <w:color w:val="000000"/>
          <w:sz w:val="28"/>
        </w:rPr>
        <w:t xml:space="preserve"> </w:t>
      </w:r>
      <w:r w:rsidR="00A84465">
        <w:rPr>
          <w:color w:val="000000"/>
          <w:sz w:val="28"/>
        </w:rPr>
        <w:t>(Рим. 10, 26), и Его «</w:t>
      </w:r>
      <w:r w:rsidR="00A84465">
        <w:rPr>
          <w:i/>
          <w:color w:val="000000"/>
          <w:sz w:val="28"/>
        </w:rPr>
        <w:t>помазание учит нас всему</w:t>
      </w:r>
      <w:r w:rsidR="00A84465">
        <w:rPr>
          <w:color w:val="000000"/>
          <w:sz w:val="28"/>
        </w:rPr>
        <w:t>» (1</w:t>
      </w:r>
      <w:proofErr w:type="gramStart"/>
      <w:r w:rsidR="00A84465">
        <w:rPr>
          <w:color w:val="000000"/>
          <w:sz w:val="28"/>
        </w:rPr>
        <w:t xml:space="preserve"> И</w:t>
      </w:r>
      <w:proofErr w:type="gramEnd"/>
      <w:r w:rsidR="00A84465">
        <w:rPr>
          <w:color w:val="000000"/>
          <w:sz w:val="28"/>
        </w:rPr>
        <w:t xml:space="preserve">н. 2, 27), но начавший идти по пути спасения не всегда бывает способным к внутреннему непосредственному водительству Божию. Поэтому, по слову </w:t>
      </w:r>
      <w:proofErr w:type="spellStart"/>
      <w:r w:rsidR="00A84465">
        <w:rPr>
          <w:color w:val="000000"/>
          <w:sz w:val="28"/>
        </w:rPr>
        <w:t>свт</w:t>
      </w:r>
      <w:proofErr w:type="spellEnd"/>
      <w:r w:rsidR="00A84465">
        <w:rPr>
          <w:color w:val="000000"/>
          <w:sz w:val="28"/>
        </w:rPr>
        <w:t xml:space="preserve">. Игнатия (Брянчанинова), «новорожденному в духе» нужны </w:t>
      </w:r>
      <w:r w:rsidR="00A84465">
        <w:rPr>
          <w:color w:val="000000"/>
          <w:sz w:val="28"/>
        </w:rPr>
        <w:lastRenderedPageBreak/>
        <w:t>«пестун, руководитель и руководство», ибо «дело спасения есть искусство искусств и наука наук»</w:t>
      </w:r>
      <w:r w:rsidR="00A84465">
        <w:rPr>
          <w:rStyle w:val="a5"/>
          <w:color w:val="000000"/>
        </w:rPr>
        <w:footnoteReference w:id="5"/>
      </w:r>
      <w:r w:rsidR="00A84465">
        <w:rPr>
          <w:color w:val="000000"/>
          <w:sz w:val="28"/>
        </w:rPr>
        <w:t>.</w:t>
      </w:r>
    </w:p>
    <w:p w:rsidR="00A84465" w:rsidRDefault="00A84465" w:rsidP="00A84465">
      <w:pPr>
        <w:shd w:val="clear" w:color="auto" w:fill="FFFFFF"/>
        <w:spacing w:line="360" w:lineRule="auto"/>
        <w:ind w:firstLine="1134"/>
        <w:jc w:val="both"/>
        <w:rPr>
          <w:color w:val="000000"/>
          <w:sz w:val="28"/>
        </w:rPr>
      </w:pPr>
      <w:r>
        <w:rPr>
          <w:color w:val="000000"/>
          <w:sz w:val="28"/>
        </w:rPr>
        <w:t xml:space="preserve">Несмотря на то, что в Священном Писании даны общие для всех заповеди и наставления, как говорит </w:t>
      </w:r>
      <w:proofErr w:type="spellStart"/>
      <w:r>
        <w:rPr>
          <w:color w:val="000000"/>
          <w:sz w:val="28"/>
        </w:rPr>
        <w:t>свт</w:t>
      </w:r>
      <w:proofErr w:type="spellEnd"/>
      <w:r>
        <w:rPr>
          <w:color w:val="000000"/>
          <w:sz w:val="28"/>
        </w:rPr>
        <w:t xml:space="preserve">. Феофан Затворник, «не всякий умеет правильно прилагать их к частным поступкам и случаям своей жизни», тем более, что многие Словом Божиим «злоупотребляли, неправильно прилагали к своей жизни </w:t>
      </w:r>
      <w:proofErr w:type="gramStart"/>
      <w:r>
        <w:rPr>
          <w:color w:val="000000"/>
          <w:sz w:val="28"/>
        </w:rPr>
        <w:t>со</w:t>
      </w:r>
      <w:proofErr w:type="gramEnd"/>
      <w:r>
        <w:rPr>
          <w:color w:val="000000"/>
          <w:sz w:val="28"/>
        </w:rPr>
        <w:t xml:space="preserve"> вредом для спасения»</w:t>
      </w:r>
      <w:r>
        <w:rPr>
          <w:rStyle w:val="a5"/>
          <w:color w:val="000000"/>
        </w:rPr>
        <w:footnoteReference w:id="6"/>
      </w:r>
      <w:r>
        <w:rPr>
          <w:color w:val="000000"/>
          <w:sz w:val="28"/>
        </w:rPr>
        <w:t>. Для успешного прохождения христианской жизни не только начинающему, но и каждому христианину, необходим опытный руководитель, как в любом важном житейском деле полезно пользоваться советами сведущих людей. Отправляющийся в дальний и неизвестный путь хочет узнать о нем как можно больше у тех, кто им проходил.</w:t>
      </w:r>
    </w:p>
    <w:p w:rsidR="00A84465" w:rsidRDefault="00651B77" w:rsidP="00A84465">
      <w:pPr>
        <w:shd w:val="clear" w:color="auto" w:fill="FFFFFF"/>
        <w:spacing w:line="360" w:lineRule="auto"/>
        <w:ind w:firstLine="1134"/>
        <w:jc w:val="both"/>
        <w:rPr>
          <w:color w:val="000000"/>
          <w:sz w:val="28"/>
        </w:rPr>
      </w:pPr>
      <w:r>
        <w:rPr>
          <w:color w:val="000000"/>
          <w:sz w:val="28"/>
        </w:rPr>
        <w:t xml:space="preserve">3. Мы изучили  </w:t>
      </w:r>
      <w:r w:rsidR="00A84465">
        <w:rPr>
          <w:color w:val="000000"/>
          <w:sz w:val="28"/>
        </w:rPr>
        <w:t>Путь христианской жизни</w:t>
      </w:r>
      <w:r>
        <w:rPr>
          <w:color w:val="000000"/>
          <w:sz w:val="28"/>
        </w:rPr>
        <w:t>, который</w:t>
      </w:r>
      <w:r w:rsidR="00A84465">
        <w:rPr>
          <w:color w:val="000000"/>
          <w:sz w:val="28"/>
        </w:rPr>
        <w:t xml:space="preserve"> труден и сопряжен с опасностями по причине множества распутий, на которых можно легко заблудиться. Человеческий разум под влиянием порочного сердца, присущего подверженной грехи человеческой природе вообще, часто ошибается в суждении об обычных вещах, тем более он может погрешать в предметах духовных, сокровенных. Поэтому в столь важном деле опасно полагаться на собственный разум. Опыт свидетельствует о том, что много обольщений бывает от слепого следования страстным влечениям. Нередко самолюбие в самих недостатках старается найти похвальные стороны, скрыть или извинить слабости и пороки, при этом чрезмерно преувеличивая достоинства человека. Из-за этого не </w:t>
      </w:r>
      <w:proofErr w:type="gramStart"/>
      <w:r w:rsidR="00A84465">
        <w:rPr>
          <w:color w:val="000000"/>
          <w:sz w:val="28"/>
        </w:rPr>
        <w:t>имеющие</w:t>
      </w:r>
      <w:proofErr w:type="gramEnd"/>
      <w:r w:rsidR="00A84465">
        <w:rPr>
          <w:color w:val="000000"/>
          <w:sz w:val="28"/>
        </w:rPr>
        <w:t xml:space="preserve"> опытного духовного наставника легко впадают в самообольщение и гордыню. Даже в тех </w:t>
      </w:r>
      <w:r w:rsidR="00A84465">
        <w:rPr>
          <w:color w:val="000000"/>
          <w:sz w:val="28"/>
        </w:rPr>
        <w:lastRenderedPageBreak/>
        <w:t>случаях, когда человек старается идти по пути добродетели, его подстерегает опасность неблагоразумной ревности, которая может привести к охлаждению, расслаблению и, конечном счете, унынию и падению.</w:t>
      </w:r>
    </w:p>
    <w:p w:rsidR="00A84465" w:rsidRDefault="00651B77" w:rsidP="00A84465">
      <w:pPr>
        <w:shd w:val="clear" w:color="auto" w:fill="FFFFFF"/>
        <w:spacing w:line="360" w:lineRule="auto"/>
        <w:ind w:firstLine="1134"/>
        <w:jc w:val="both"/>
        <w:rPr>
          <w:color w:val="000000"/>
          <w:sz w:val="28"/>
        </w:rPr>
      </w:pPr>
      <w:r>
        <w:rPr>
          <w:color w:val="000000"/>
          <w:sz w:val="28"/>
        </w:rPr>
        <w:t xml:space="preserve">4. </w:t>
      </w:r>
      <w:r w:rsidR="00A84465">
        <w:rPr>
          <w:color w:val="000000"/>
          <w:sz w:val="28"/>
        </w:rPr>
        <w:t>Рассматривая проблемы духовного руководства,</w:t>
      </w:r>
      <w:r>
        <w:rPr>
          <w:color w:val="000000"/>
          <w:sz w:val="28"/>
        </w:rPr>
        <w:t xml:space="preserve"> по нашему мнению, </w:t>
      </w:r>
      <w:r w:rsidR="00A84465">
        <w:rPr>
          <w:color w:val="000000"/>
          <w:sz w:val="28"/>
        </w:rPr>
        <w:t xml:space="preserve"> подвижники согласно говорят о значении в этом сложном и трудном деле Священного Писания и учения древних богоносных отцов. В свое время на этот вопрос обратил особое внимание </w:t>
      </w:r>
      <w:proofErr w:type="spellStart"/>
      <w:r w:rsidR="00A84465">
        <w:rPr>
          <w:color w:val="000000"/>
          <w:sz w:val="28"/>
        </w:rPr>
        <w:t>прп</w:t>
      </w:r>
      <w:proofErr w:type="spellEnd"/>
      <w:r w:rsidR="00A84465">
        <w:rPr>
          <w:color w:val="000000"/>
          <w:sz w:val="28"/>
        </w:rPr>
        <w:t xml:space="preserve">. Нил </w:t>
      </w:r>
      <w:proofErr w:type="spellStart"/>
      <w:r w:rsidR="00A84465">
        <w:rPr>
          <w:color w:val="000000"/>
          <w:sz w:val="28"/>
        </w:rPr>
        <w:t>Сорский</w:t>
      </w:r>
      <w:proofErr w:type="spellEnd"/>
      <w:r w:rsidR="00A84465">
        <w:rPr>
          <w:color w:val="000000"/>
          <w:sz w:val="28"/>
        </w:rPr>
        <w:t xml:space="preserve">, его суждения всем сердцем принял старец </w:t>
      </w:r>
      <w:proofErr w:type="spellStart"/>
      <w:r w:rsidR="00A84465">
        <w:rPr>
          <w:color w:val="000000"/>
          <w:sz w:val="28"/>
        </w:rPr>
        <w:t>прп</w:t>
      </w:r>
      <w:proofErr w:type="spellEnd"/>
      <w:r w:rsidR="00A84465">
        <w:rPr>
          <w:color w:val="000000"/>
          <w:sz w:val="28"/>
        </w:rPr>
        <w:t xml:space="preserve">. </w:t>
      </w:r>
      <w:proofErr w:type="spellStart"/>
      <w:r w:rsidR="00A84465">
        <w:rPr>
          <w:color w:val="000000"/>
          <w:sz w:val="28"/>
        </w:rPr>
        <w:t>Паисий</w:t>
      </w:r>
      <w:proofErr w:type="spellEnd"/>
      <w:r w:rsidR="00A84465">
        <w:rPr>
          <w:color w:val="000000"/>
          <w:sz w:val="28"/>
        </w:rPr>
        <w:t xml:space="preserve"> (</w:t>
      </w:r>
      <w:proofErr w:type="spellStart"/>
      <w:r w:rsidR="00A84465">
        <w:rPr>
          <w:color w:val="000000"/>
          <w:sz w:val="28"/>
        </w:rPr>
        <w:t>Величковский</w:t>
      </w:r>
      <w:proofErr w:type="spellEnd"/>
      <w:r w:rsidR="00A84465">
        <w:rPr>
          <w:color w:val="000000"/>
          <w:sz w:val="28"/>
        </w:rPr>
        <w:t xml:space="preserve">), а ему последовали ученики и аскеты-подвижники </w:t>
      </w:r>
      <w:r w:rsidR="00A84465">
        <w:rPr>
          <w:color w:val="000000"/>
          <w:sz w:val="28"/>
          <w:lang w:val="en-US"/>
        </w:rPr>
        <w:t>XVIII</w:t>
      </w:r>
      <w:r w:rsidR="00A84465">
        <w:rPr>
          <w:color w:val="000000"/>
          <w:sz w:val="28"/>
        </w:rPr>
        <w:t>-</w:t>
      </w:r>
      <w:r w:rsidR="00A84465">
        <w:rPr>
          <w:color w:val="000000"/>
          <w:sz w:val="28"/>
          <w:lang w:val="en-US"/>
        </w:rPr>
        <w:t>XIX</w:t>
      </w:r>
      <w:r w:rsidR="00A84465">
        <w:rPr>
          <w:color w:val="000000"/>
          <w:sz w:val="28"/>
        </w:rPr>
        <w:t xml:space="preserve"> вв.</w:t>
      </w:r>
    </w:p>
    <w:p w:rsidR="00A84465" w:rsidRDefault="00A84465" w:rsidP="00B12861">
      <w:pPr>
        <w:pStyle w:val="a6"/>
        <w:tabs>
          <w:tab w:val="right" w:leader="dot" w:pos="9498"/>
        </w:tabs>
        <w:spacing w:after="0" w:line="360" w:lineRule="auto"/>
        <w:ind w:firstLine="1134"/>
        <w:jc w:val="both"/>
        <w:rPr>
          <w:noProof/>
          <w:color w:val="000000"/>
          <w:sz w:val="28"/>
        </w:rPr>
      </w:pPr>
      <w:r>
        <w:rPr>
          <w:noProof/>
          <w:color w:val="000000"/>
          <w:sz w:val="28"/>
        </w:rPr>
        <w:t>Духовное отношение чад к старцу-наставнику отмечается следующими признаками: полная вера, искренность в слове и деле, решимость не исполнять ни в чем своей воли, а всегда обо всем спрашивать старца, не прекословить, не спорить, а также совершенное и чистое исповедание грехов, помыслов греховных и сердечных тайн. По мысли И. В. Концевича, «истинное, благодатное старчество, хотя и основано на полном послушании, наполняет человека чувством радости и свободы в Боге, так как он подчиняется не человеческой воле, а Божией воле, действующей через старца»</w:t>
      </w:r>
      <w:r>
        <w:rPr>
          <w:rStyle w:val="a5"/>
          <w:noProof/>
          <w:color w:val="000000"/>
        </w:rPr>
        <w:footnoteReference w:id="7"/>
      </w:r>
      <w:r>
        <w:rPr>
          <w:noProof/>
          <w:color w:val="000000"/>
          <w:sz w:val="28"/>
        </w:rPr>
        <w:t xml:space="preserve">. </w:t>
      </w:r>
    </w:p>
    <w:p w:rsidR="00A84465" w:rsidRDefault="00A84465" w:rsidP="00E577A9">
      <w:pPr>
        <w:pStyle w:val="a6"/>
        <w:tabs>
          <w:tab w:val="right" w:leader="dot" w:pos="9498"/>
        </w:tabs>
        <w:spacing w:after="0" w:line="360" w:lineRule="auto"/>
        <w:ind w:firstLine="1134"/>
        <w:jc w:val="both"/>
        <w:rPr>
          <w:noProof/>
          <w:color w:val="000000"/>
          <w:sz w:val="28"/>
        </w:rPr>
      </w:pPr>
      <w:r>
        <w:rPr>
          <w:noProof/>
          <w:color w:val="000000"/>
          <w:sz w:val="28"/>
        </w:rPr>
        <w:t>На этот-то «простой и кратчайший путь» и ополчается с особым ожесточением враг рода человеческого. Сегодня немало тех, кто дерзает самовольно брать на себя иго «старческого» служения, не имея к тому ни благословения Божия, ни благодатных дарований Божиих. Но несмотря на то, что современное христианство вопиет: «</w:t>
      </w:r>
      <w:r>
        <w:rPr>
          <w:i/>
          <w:noProof/>
          <w:color w:val="000000"/>
          <w:sz w:val="28"/>
        </w:rPr>
        <w:t>Спаси мя, Господи, яко оскуде преподобный</w:t>
      </w:r>
      <w:r>
        <w:rPr>
          <w:noProof/>
          <w:color w:val="000000"/>
          <w:sz w:val="28"/>
        </w:rPr>
        <w:t xml:space="preserve">» (Пс. 11, 2), и не в нашей воле возрождение истинного старчества (это возможно лишь </w:t>
      </w:r>
      <w:r>
        <w:rPr>
          <w:noProof/>
          <w:color w:val="000000"/>
          <w:sz w:val="28"/>
        </w:rPr>
        <w:lastRenderedPageBreak/>
        <w:t>Господу), все-таки в нашей воле всячески способствовать этому возрождению. Способствовать, прежде всего, своим стремлением к исполнению Евангельских заповедей и, возможно, Господь, видя наше покаяние, труды и молитвы, вновь вышлет духоносных старцев-делателей на жатву Свою.</w:t>
      </w:r>
    </w:p>
    <w:p w:rsidR="00A84465" w:rsidRDefault="00A84465" w:rsidP="00A84465">
      <w:pPr>
        <w:spacing w:line="360" w:lineRule="auto"/>
        <w:jc w:val="both"/>
      </w:pPr>
    </w:p>
    <w:p w:rsidR="00A84465" w:rsidRDefault="00A84465" w:rsidP="00A84465">
      <w:pPr>
        <w:spacing w:line="360" w:lineRule="auto"/>
        <w:ind w:firstLine="720"/>
        <w:jc w:val="both"/>
      </w:pPr>
    </w:p>
    <w:p w:rsidR="00A84465" w:rsidRDefault="00A84465" w:rsidP="00A84465">
      <w:pPr>
        <w:spacing w:line="360" w:lineRule="auto"/>
        <w:jc w:val="both"/>
        <w:rPr>
          <w:b/>
          <w:sz w:val="32"/>
          <w:szCs w:val="32"/>
        </w:rPr>
      </w:pPr>
    </w:p>
    <w:p w:rsidR="00A84465" w:rsidRDefault="00A84465" w:rsidP="00A84465">
      <w:pPr>
        <w:spacing w:line="360" w:lineRule="auto"/>
        <w:jc w:val="both"/>
        <w:rPr>
          <w:b/>
          <w:sz w:val="32"/>
          <w:szCs w:val="32"/>
        </w:rPr>
      </w:pPr>
    </w:p>
    <w:p w:rsidR="00A84465" w:rsidRDefault="00A84465" w:rsidP="00A84465">
      <w:pPr>
        <w:spacing w:line="360" w:lineRule="auto"/>
        <w:jc w:val="both"/>
        <w:rPr>
          <w:b/>
          <w:sz w:val="32"/>
          <w:szCs w:val="32"/>
        </w:rPr>
      </w:pPr>
    </w:p>
    <w:p w:rsidR="00A84465" w:rsidRDefault="00A84465" w:rsidP="00A84465">
      <w:pPr>
        <w:spacing w:line="360" w:lineRule="auto"/>
        <w:jc w:val="both"/>
        <w:rPr>
          <w:b/>
          <w:sz w:val="32"/>
          <w:szCs w:val="32"/>
        </w:rPr>
      </w:pPr>
    </w:p>
    <w:p w:rsidR="00A84465" w:rsidRDefault="00A84465" w:rsidP="00A84465">
      <w:pPr>
        <w:spacing w:line="360" w:lineRule="auto"/>
        <w:jc w:val="both"/>
        <w:rPr>
          <w:b/>
          <w:sz w:val="32"/>
          <w:szCs w:val="32"/>
        </w:rPr>
      </w:pPr>
    </w:p>
    <w:p w:rsidR="00A84465" w:rsidRDefault="00A84465" w:rsidP="00A84465">
      <w:pPr>
        <w:spacing w:line="360" w:lineRule="auto"/>
        <w:jc w:val="both"/>
        <w:rPr>
          <w:b/>
          <w:sz w:val="32"/>
          <w:szCs w:val="32"/>
        </w:rPr>
      </w:pPr>
    </w:p>
    <w:p w:rsidR="00A84465" w:rsidRDefault="00A84465" w:rsidP="00A84465">
      <w:pPr>
        <w:spacing w:line="360" w:lineRule="auto"/>
        <w:jc w:val="both"/>
        <w:rPr>
          <w:b/>
          <w:sz w:val="32"/>
          <w:szCs w:val="32"/>
        </w:rPr>
      </w:pPr>
    </w:p>
    <w:p w:rsidR="00A84465" w:rsidRDefault="00A84465" w:rsidP="00A84465">
      <w:pPr>
        <w:spacing w:line="360" w:lineRule="auto"/>
        <w:jc w:val="both"/>
        <w:rPr>
          <w:b/>
          <w:sz w:val="32"/>
          <w:szCs w:val="32"/>
        </w:rPr>
      </w:pPr>
    </w:p>
    <w:p w:rsidR="00651B77" w:rsidRDefault="00651B77" w:rsidP="00A84465">
      <w:pPr>
        <w:spacing w:line="360" w:lineRule="auto"/>
        <w:jc w:val="center"/>
        <w:rPr>
          <w:b/>
          <w:sz w:val="32"/>
          <w:szCs w:val="32"/>
        </w:rPr>
      </w:pPr>
    </w:p>
    <w:p w:rsidR="00651B77" w:rsidRDefault="00651B77" w:rsidP="00A84465">
      <w:pPr>
        <w:spacing w:line="360" w:lineRule="auto"/>
        <w:jc w:val="center"/>
        <w:rPr>
          <w:b/>
          <w:sz w:val="32"/>
          <w:szCs w:val="32"/>
        </w:rPr>
      </w:pPr>
    </w:p>
    <w:p w:rsidR="00887D40" w:rsidRDefault="00887D40" w:rsidP="00A84465">
      <w:pPr>
        <w:spacing w:line="360" w:lineRule="auto"/>
        <w:jc w:val="center"/>
        <w:rPr>
          <w:b/>
          <w:sz w:val="32"/>
          <w:szCs w:val="32"/>
        </w:rPr>
      </w:pPr>
    </w:p>
    <w:p w:rsidR="00887D40" w:rsidRDefault="00887D40" w:rsidP="00A84465">
      <w:pPr>
        <w:spacing w:line="360" w:lineRule="auto"/>
        <w:jc w:val="center"/>
        <w:rPr>
          <w:b/>
          <w:sz w:val="32"/>
          <w:szCs w:val="32"/>
        </w:rPr>
      </w:pPr>
    </w:p>
    <w:p w:rsidR="00887D40" w:rsidRDefault="00887D40" w:rsidP="00A84465">
      <w:pPr>
        <w:spacing w:line="360" w:lineRule="auto"/>
        <w:jc w:val="center"/>
        <w:rPr>
          <w:b/>
          <w:sz w:val="32"/>
          <w:szCs w:val="32"/>
        </w:rPr>
      </w:pPr>
    </w:p>
    <w:p w:rsidR="00887D40" w:rsidRDefault="00887D40" w:rsidP="00A84465">
      <w:pPr>
        <w:spacing w:line="360" w:lineRule="auto"/>
        <w:jc w:val="center"/>
        <w:rPr>
          <w:b/>
          <w:sz w:val="32"/>
          <w:szCs w:val="32"/>
        </w:rPr>
      </w:pPr>
    </w:p>
    <w:p w:rsidR="00887D40" w:rsidRDefault="00887D40" w:rsidP="00A84465">
      <w:pPr>
        <w:spacing w:line="360" w:lineRule="auto"/>
        <w:jc w:val="center"/>
        <w:rPr>
          <w:b/>
          <w:sz w:val="32"/>
          <w:szCs w:val="32"/>
        </w:rPr>
      </w:pPr>
    </w:p>
    <w:p w:rsidR="00887D40" w:rsidRDefault="00887D40" w:rsidP="00A84465">
      <w:pPr>
        <w:spacing w:line="360" w:lineRule="auto"/>
        <w:jc w:val="center"/>
        <w:rPr>
          <w:b/>
          <w:sz w:val="32"/>
          <w:szCs w:val="32"/>
        </w:rPr>
      </w:pPr>
    </w:p>
    <w:p w:rsidR="00887D40" w:rsidRDefault="00887D40" w:rsidP="00A84465">
      <w:pPr>
        <w:spacing w:line="360" w:lineRule="auto"/>
        <w:jc w:val="center"/>
        <w:rPr>
          <w:b/>
          <w:sz w:val="32"/>
          <w:szCs w:val="32"/>
        </w:rPr>
      </w:pPr>
    </w:p>
    <w:p w:rsidR="00A84465" w:rsidRPr="00AD567C" w:rsidRDefault="00A84465" w:rsidP="00A84465">
      <w:pPr>
        <w:spacing w:line="360" w:lineRule="auto"/>
        <w:jc w:val="center"/>
        <w:rPr>
          <w:sz w:val="32"/>
          <w:szCs w:val="32"/>
        </w:rPr>
      </w:pPr>
      <w:r w:rsidRPr="00AD567C">
        <w:rPr>
          <w:b/>
          <w:sz w:val="32"/>
          <w:szCs w:val="32"/>
        </w:rPr>
        <w:t>БИБЛИОГРАФИЯ</w:t>
      </w:r>
    </w:p>
    <w:p w:rsidR="00A84465" w:rsidRDefault="00A84465" w:rsidP="00A84465">
      <w:pPr>
        <w:spacing w:line="360" w:lineRule="auto"/>
        <w:jc w:val="both"/>
        <w:rPr>
          <w:color w:val="000000"/>
          <w:sz w:val="28"/>
        </w:rPr>
      </w:pPr>
      <w:r>
        <w:rPr>
          <w:color w:val="000000"/>
          <w:sz w:val="28"/>
        </w:rPr>
        <w:lastRenderedPageBreak/>
        <w:t xml:space="preserve">1. Библия. Книги Священного Писания Ветхого и Нового Завета. </w:t>
      </w:r>
      <w:r w:rsidR="006B4A93" w:rsidRPr="006B4A93">
        <w:rPr>
          <w:color w:val="000000"/>
          <w:sz w:val="28"/>
          <w:szCs w:val="28"/>
          <w:shd w:val="clear" w:color="auto" w:fill="FFFFFF"/>
        </w:rPr>
        <w:t>Российское библейское общество. М., 1997.</w:t>
      </w:r>
    </w:p>
    <w:p w:rsidR="006B4A93" w:rsidRDefault="00A84465" w:rsidP="00A84465">
      <w:pPr>
        <w:spacing w:line="360" w:lineRule="auto"/>
        <w:jc w:val="both"/>
        <w:rPr>
          <w:color w:val="000000"/>
          <w:sz w:val="28"/>
        </w:rPr>
      </w:pPr>
      <w:r>
        <w:rPr>
          <w:color w:val="000000"/>
          <w:sz w:val="28"/>
        </w:rPr>
        <w:t xml:space="preserve">2. </w:t>
      </w:r>
      <w:r w:rsidRPr="00887D40">
        <w:rPr>
          <w:color w:val="000000"/>
          <w:sz w:val="28"/>
        </w:rPr>
        <w:t>Алексий, Патриарх Московский и всея Руси.</w:t>
      </w:r>
      <w:r>
        <w:rPr>
          <w:color w:val="000000"/>
          <w:sz w:val="28"/>
        </w:rPr>
        <w:t xml:space="preserve"> Слова, речи, послания, обращения, статьи. Т. 2. М., 1954.</w:t>
      </w:r>
      <w:r w:rsidR="006B4A93">
        <w:rPr>
          <w:color w:val="000000"/>
          <w:sz w:val="28"/>
        </w:rPr>
        <w:t>//</w:t>
      </w:r>
      <w:r w:rsidR="006B4A93">
        <w:t xml:space="preserve"> </w:t>
      </w:r>
      <w:r w:rsidR="006B4A93" w:rsidRPr="006B4A93">
        <w:rPr>
          <w:color w:val="000000"/>
          <w:sz w:val="28"/>
        </w:rPr>
        <w:t>http://www.moscowbooks.ru/bookinist/view.asp?id=197096</w:t>
      </w:r>
    </w:p>
    <w:p w:rsidR="00A84465" w:rsidRDefault="00A84465" w:rsidP="00A84465">
      <w:pPr>
        <w:pStyle w:val="a3"/>
        <w:spacing w:line="360" w:lineRule="auto"/>
        <w:jc w:val="both"/>
        <w:rPr>
          <w:color w:val="000000"/>
          <w:sz w:val="28"/>
        </w:rPr>
      </w:pPr>
      <w:r>
        <w:rPr>
          <w:color w:val="000000"/>
          <w:sz w:val="28"/>
        </w:rPr>
        <w:t xml:space="preserve">3. </w:t>
      </w:r>
      <w:r w:rsidRPr="00887D40">
        <w:rPr>
          <w:color w:val="000000"/>
          <w:sz w:val="28"/>
        </w:rPr>
        <w:t xml:space="preserve">Антоний (Храповицкий), митр. </w:t>
      </w:r>
      <w:r>
        <w:rPr>
          <w:color w:val="000000"/>
          <w:sz w:val="28"/>
        </w:rPr>
        <w:t>Пастырское богословие. Свято-Успенский Псково-Печерский монастырь, 1994.</w:t>
      </w:r>
    </w:p>
    <w:p w:rsidR="00A84465" w:rsidRDefault="00A84465" w:rsidP="00A84465">
      <w:pPr>
        <w:pStyle w:val="a3"/>
        <w:spacing w:line="360" w:lineRule="auto"/>
        <w:jc w:val="both"/>
        <w:rPr>
          <w:color w:val="000000"/>
          <w:sz w:val="28"/>
        </w:rPr>
      </w:pPr>
      <w:r>
        <w:rPr>
          <w:color w:val="000000"/>
          <w:sz w:val="28"/>
        </w:rPr>
        <w:t xml:space="preserve">4. Беседы старца </w:t>
      </w:r>
      <w:proofErr w:type="spellStart"/>
      <w:r>
        <w:rPr>
          <w:color w:val="000000"/>
          <w:sz w:val="28"/>
        </w:rPr>
        <w:t>Варсонофия</w:t>
      </w:r>
      <w:proofErr w:type="spellEnd"/>
      <w:r>
        <w:rPr>
          <w:color w:val="000000"/>
          <w:sz w:val="28"/>
        </w:rPr>
        <w:t xml:space="preserve"> </w:t>
      </w:r>
      <w:proofErr w:type="spellStart"/>
      <w:r>
        <w:rPr>
          <w:color w:val="000000"/>
          <w:sz w:val="28"/>
        </w:rPr>
        <w:t>Оптинского</w:t>
      </w:r>
      <w:proofErr w:type="spellEnd"/>
      <w:r>
        <w:rPr>
          <w:color w:val="000000"/>
          <w:sz w:val="28"/>
        </w:rPr>
        <w:t xml:space="preserve"> с духовными детьми. Воспоминания духовных детей о старце </w:t>
      </w:r>
      <w:proofErr w:type="spellStart"/>
      <w:r>
        <w:rPr>
          <w:color w:val="000000"/>
          <w:sz w:val="28"/>
        </w:rPr>
        <w:t>Варсонофии</w:t>
      </w:r>
      <w:proofErr w:type="spellEnd"/>
      <w:r>
        <w:rPr>
          <w:color w:val="000000"/>
          <w:sz w:val="28"/>
        </w:rPr>
        <w:t>. М.</w:t>
      </w:r>
      <w:r w:rsidR="006B4A93">
        <w:rPr>
          <w:color w:val="000000"/>
          <w:sz w:val="28"/>
        </w:rPr>
        <w:t>: Благовест</w:t>
      </w:r>
      <w:r>
        <w:rPr>
          <w:color w:val="000000"/>
          <w:sz w:val="28"/>
        </w:rPr>
        <w:t>, 1995.</w:t>
      </w:r>
    </w:p>
    <w:p w:rsidR="00A84465" w:rsidRDefault="00A84465" w:rsidP="00A84465">
      <w:pPr>
        <w:pStyle w:val="a3"/>
        <w:spacing w:line="360" w:lineRule="auto"/>
        <w:jc w:val="both"/>
        <w:rPr>
          <w:color w:val="000000"/>
          <w:sz w:val="28"/>
        </w:rPr>
      </w:pPr>
      <w:r>
        <w:rPr>
          <w:color w:val="000000"/>
          <w:sz w:val="28"/>
        </w:rPr>
        <w:t xml:space="preserve">5. </w:t>
      </w:r>
      <w:r w:rsidRPr="00887D40">
        <w:rPr>
          <w:color w:val="000000"/>
          <w:sz w:val="28"/>
        </w:rPr>
        <w:t xml:space="preserve">Булгаков С., </w:t>
      </w:r>
      <w:proofErr w:type="spellStart"/>
      <w:r w:rsidRPr="00887D40">
        <w:rPr>
          <w:color w:val="000000"/>
          <w:sz w:val="28"/>
        </w:rPr>
        <w:t>прот</w:t>
      </w:r>
      <w:proofErr w:type="spellEnd"/>
      <w:r w:rsidRPr="00887D40">
        <w:rPr>
          <w:color w:val="000000"/>
          <w:sz w:val="28"/>
        </w:rPr>
        <w:t>.</w:t>
      </w:r>
      <w:r>
        <w:rPr>
          <w:i/>
          <w:color w:val="000000"/>
          <w:sz w:val="28"/>
        </w:rPr>
        <w:t xml:space="preserve"> </w:t>
      </w:r>
      <w:r>
        <w:rPr>
          <w:color w:val="000000"/>
          <w:sz w:val="28"/>
        </w:rPr>
        <w:t>Свет Невечерний. М.</w:t>
      </w:r>
      <w:r w:rsidR="0070173C">
        <w:rPr>
          <w:color w:val="000000"/>
          <w:sz w:val="28"/>
        </w:rPr>
        <w:t>: Республика</w:t>
      </w:r>
      <w:r>
        <w:rPr>
          <w:color w:val="000000"/>
          <w:sz w:val="28"/>
        </w:rPr>
        <w:t>, 1994.</w:t>
      </w:r>
    </w:p>
    <w:p w:rsidR="00A84465" w:rsidRPr="000E1E12" w:rsidRDefault="00A84465" w:rsidP="00A84465">
      <w:pPr>
        <w:pStyle w:val="a3"/>
        <w:spacing w:line="360" w:lineRule="auto"/>
        <w:jc w:val="both"/>
        <w:rPr>
          <w:color w:val="000000"/>
          <w:sz w:val="28"/>
        </w:rPr>
      </w:pPr>
      <w:r>
        <w:rPr>
          <w:color w:val="000000"/>
          <w:sz w:val="28"/>
        </w:rPr>
        <w:t xml:space="preserve">6. </w:t>
      </w:r>
      <w:r w:rsidRPr="00887D40">
        <w:rPr>
          <w:color w:val="000000"/>
          <w:sz w:val="28"/>
        </w:rPr>
        <w:t>Быков В. П.</w:t>
      </w:r>
      <w:r>
        <w:rPr>
          <w:color w:val="000000"/>
          <w:sz w:val="28"/>
        </w:rPr>
        <w:t xml:space="preserve"> Тихие приюты для отдыха страждущей души. Свято-Успенский Псково-Печерский монастырь, 1993.</w:t>
      </w:r>
    </w:p>
    <w:p w:rsidR="00A84465" w:rsidRDefault="00A84465" w:rsidP="00A84465">
      <w:pPr>
        <w:pStyle w:val="a3"/>
        <w:spacing w:line="360" w:lineRule="auto"/>
        <w:jc w:val="both"/>
        <w:rPr>
          <w:color w:val="000000"/>
          <w:sz w:val="28"/>
        </w:rPr>
      </w:pPr>
      <w:r>
        <w:rPr>
          <w:color w:val="000000"/>
          <w:sz w:val="28"/>
        </w:rPr>
        <w:t xml:space="preserve">7. </w:t>
      </w:r>
      <w:r w:rsidRPr="00887D40">
        <w:rPr>
          <w:color w:val="000000"/>
          <w:sz w:val="28"/>
        </w:rPr>
        <w:t xml:space="preserve">Василий (Кривошеин), </w:t>
      </w:r>
      <w:proofErr w:type="spellStart"/>
      <w:r w:rsidRPr="00887D40">
        <w:rPr>
          <w:color w:val="000000"/>
          <w:sz w:val="28"/>
        </w:rPr>
        <w:t>архиеп</w:t>
      </w:r>
      <w:proofErr w:type="spellEnd"/>
      <w:r w:rsidRPr="00887D40">
        <w:rPr>
          <w:color w:val="000000"/>
          <w:sz w:val="28"/>
        </w:rPr>
        <w:t>.</w:t>
      </w:r>
      <w:r>
        <w:rPr>
          <w:color w:val="000000"/>
          <w:sz w:val="28"/>
        </w:rPr>
        <w:t xml:space="preserve"> Афон в духовной жизни Православной Церкви // Богословские труды 1952-1983 гг. Статьи. Доклады. Переводы. Нижний Новгород</w:t>
      </w:r>
      <w:r w:rsidR="0070173C">
        <w:rPr>
          <w:color w:val="000000"/>
          <w:sz w:val="28"/>
        </w:rPr>
        <w:t>: Братство во имя св. князя Александра Невского</w:t>
      </w:r>
      <w:r>
        <w:rPr>
          <w:color w:val="000000"/>
          <w:sz w:val="28"/>
        </w:rPr>
        <w:t>, 1996.</w:t>
      </w:r>
    </w:p>
    <w:p w:rsidR="00A84465" w:rsidRDefault="00A84465" w:rsidP="00A84465">
      <w:pPr>
        <w:pStyle w:val="a3"/>
        <w:spacing w:line="360" w:lineRule="auto"/>
        <w:jc w:val="both"/>
        <w:rPr>
          <w:color w:val="000000"/>
          <w:sz w:val="28"/>
        </w:rPr>
      </w:pPr>
      <w:r>
        <w:rPr>
          <w:color w:val="000000"/>
          <w:sz w:val="28"/>
        </w:rPr>
        <w:t xml:space="preserve">8. </w:t>
      </w:r>
      <w:r w:rsidRPr="00887D40">
        <w:rPr>
          <w:color w:val="000000"/>
          <w:sz w:val="28"/>
        </w:rPr>
        <w:t>Вениамин (Федченков), митр.</w:t>
      </w:r>
      <w:r>
        <w:rPr>
          <w:color w:val="000000"/>
          <w:sz w:val="28"/>
        </w:rPr>
        <w:t xml:space="preserve"> Божии люди (Сост., </w:t>
      </w:r>
      <w:proofErr w:type="spellStart"/>
      <w:r>
        <w:rPr>
          <w:color w:val="000000"/>
          <w:sz w:val="28"/>
        </w:rPr>
        <w:t>подг</w:t>
      </w:r>
      <w:proofErr w:type="spellEnd"/>
      <w:r>
        <w:rPr>
          <w:color w:val="000000"/>
          <w:sz w:val="28"/>
        </w:rPr>
        <w:t xml:space="preserve">. текста и вступ. статья А. </w:t>
      </w:r>
      <w:proofErr w:type="spellStart"/>
      <w:r>
        <w:rPr>
          <w:color w:val="000000"/>
          <w:sz w:val="28"/>
        </w:rPr>
        <w:t>Светозарского</w:t>
      </w:r>
      <w:proofErr w:type="spellEnd"/>
      <w:r>
        <w:rPr>
          <w:color w:val="000000"/>
          <w:sz w:val="28"/>
        </w:rPr>
        <w:t>). М., 1991.</w:t>
      </w:r>
      <w:r w:rsidR="0070173C">
        <w:rPr>
          <w:color w:val="000000"/>
          <w:sz w:val="28"/>
        </w:rPr>
        <w:t>//</w:t>
      </w:r>
      <w:r w:rsidR="0070173C" w:rsidRPr="0070173C">
        <w:t xml:space="preserve"> </w:t>
      </w:r>
      <w:r w:rsidR="0070173C" w:rsidRPr="0070173C">
        <w:rPr>
          <w:color w:val="000000"/>
          <w:sz w:val="28"/>
        </w:rPr>
        <w:t>http://azbyka.ru/otechnik/Veniamin_Fedchenkov/dva-sorokousta/3</w:t>
      </w:r>
    </w:p>
    <w:p w:rsidR="0070173C" w:rsidRDefault="00A84465" w:rsidP="0070173C">
      <w:pPr>
        <w:pStyle w:val="a3"/>
        <w:spacing w:line="360" w:lineRule="auto"/>
        <w:jc w:val="both"/>
        <w:rPr>
          <w:color w:val="000000"/>
          <w:sz w:val="28"/>
        </w:rPr>
      </w:pPr>
      <w:r>
        <w:rPr>
          <w:color w:val="000000"/>
          <w:sz w:val="28"/>
        </w:rPr>
        <w:t xml:space="preserve">9. </w:t>
      </w:r>
      <w:r w:rsidRPr="00887D40">
        <w:rPr>
          <w:color w:val="000000"/>
          <w:sz w:val="28"/>
        </w:rPr>
        <w:t>Владимир (</w:t>
      </w:r>
      <w:proofErr w:type="spellStart"/>
      <w:r w:rsidRPr="00887D40">
        <w:rPr>
          <w:color w:val="000000"/>
          <w:sz w:val="28"/>
        </w:rPr>
        <w:t>Сабодан</w:t>
      </w:r>
      <w:proofErr w:type="spellEnd"/>
      <w:r w:rsidRPr="00887D40">
        <w:rPr>
          <w:color w:val="000000"/>
          <w:sz w:val="28"/>
        </w:rPr>
        <w:t>), митр.</w:t>
      </w:r>
      <w:r>
        <w:rPr>
          <w:color w:val="000000"/>
          <w:sz w:val="28"/>
        </w:rPr>
        <w:t xml:space="preserve"> </w:t>
      </w:r>
      <w:proofErr w:type="spellStart"/>
      <w:r>
        <w:rPr>
          <w:color w:val="000000"/>
          <w:sz w:val="28"/>
        </w:rPr>
        <w:t>Экклезиология</w:t>
      </w:r>
      <w:proofErr w:type="spellEnd"/>
      <w:r>
        <w:rPr>
          <w:color w:val="000000"/>
          <w:sz w:val="28"/>
        </w:rPr>
        <w:t xml:space="preserve"> в отечественном богословии // Тысячелетие Крещения Руси. Международная церковная научная конференция «Богословие и д</w:t>
      </w:r>
      <w:r w:rsidR="0070173C">
        <w:rPr>
          <w:color w:val="000000"/>
          <w:sz w:val="28"/>
        </w:rPr>
        <w:t>уховность». Сборник материалов.</w:t>
      </w:r>
      <w:r w:rsidR="00887D40">
        <w:rPr>
          <w:color w:val="000000"/>
          <w:sz w:val="28"/>
        </w:rPr>
        <w:t xml:space="preserve"> </w:t>
      </w:r>
      <w:r w:rsidR="0070173C">
        <w:rPr>
          <w:color w:val="000000"/>
          <w:sz w:val="28"/>
        </w:rPr>
        <w:t>М., 1989.//</w:t>
      </w:r>
      <w:r w:rsidR="0070173C" w:rsidRPr="0070173C">
        <w:t xml:space="preserve"> </w:t>
      </w:r>
      <w:r w:rsidR="0070173C" w:rsidRPr="0070173C">
        <w:rPr>
          <w:color w:val="000000"/>
          <w:sz w:val="28"/>
        </w:rPr>
        <w:t>http://biblioteka.lavra.ua/index.php?lang=rus&amp;mfn=3831&amp;topic=book</w:t>
      </w:r>
    </w:p>
    <w:p w:rsidR="00A84465" w:rsidRDefault="00A84465" w:rsidP="00A84465">
      <w:pPr>
        <w:pStyle w:val="a3"/>
        <w:spacing w:line="360" w:lineRule="auto"/>
        <w:jc w:val="both"/>
        <w:rPr>
          <w:color w:val="000000"/>
          <w:sz w:val="28"/>
        </w:rPr>
      </w:pPr>
      <w:r>
        <w:rPr>
          <w:color w:val="000000"/>
          <w:sz w:val="28"/>
        </w:rPr>
        <w:t>10.</w:t>
      </w:r>
      <w:r>
        <w:rPr>
          <w:i/>
          <w:color w:val="000000"/>
          <w:sz w:val="28"/>
        </w:rPr>
        <w:t xml:space="preserve"> </w:t>
      </w:r>
      <w:r w:rsidRPr="00887D40">
        <w:rPr>
          <w:color w:val="000000"/>
          <w:sz w:val="28"/>
        </w:rPr>
        <w:t>Владимирова Е.</w:t>
      </w:r>
      <w:r>
        <w:rPr>
          <w:color w:val="000000"/>
          <w:sz w:val="28"/>
        </w:rPr>
        <w:t xml:space="preserve"> Преподобный </w:t>
      </w:r>
      <w:proofErr w:type="spellStart"/>
      <w:r>
        <w:rPr>
          <w:color w:val="000000"/>
          <w:sz w:val="28"/>
        </w:rPr>
        <w:t>Паисий</w:t>
      </w:r>
      <w:proofErr w:type="spellEnd"/>
      <w:r>
        <w:rPr>
          <w:color w:val="000000"/>
          <w:sz w:val="28"/>
        </w:rPr>
        <w:t xml:space="preserve"> </w:t>
      </w:r>
      <w:proofErr w:type="spellStart"/>
      <w:r>
        <w:rPr>
          <w:color w:val="000000"/>
          <w:sz w:val="28"/>
        </w:rPr>
        <w:t>Величковский</w:t>
      </w:r>
      <w:proofErr w:type="spellEnd"/>
      <w:r>
        <w:rPr>
          <w:color w:val="000000"/>
          <w:sz w:val="28"/>
        </w:rPr>
        <w:t xml:space="preserve"> // Жур</w:t>
      </w:r>
      <w:r w:rsidR="0070173C">
        <w:rPr>
          <w:color w:val="000000"/>
          <w:sz w:val="28"/>
        </w:rPr>
        <w:t>нал Московской Патриархии. № 11. М.,</w:t>
      </w:r>
      <w:r>
        <w:rPr>
          <w:color w:val="000000"/>
          <w:sz w:val="28"/>
        </w:rPr>
        <w:t xml:space="preserve"> 1989.</w:t>
      </w:r>
    </w:p>
    <w:p w:rsidR="0023243B" w:rsidRDefault="0023243B" w:rsidP="00A84465">
      <w:pPr>
        <w:pStyle w:val="a3"/>
        <w:spacing w:line="360" w:lineRule="auto"/>
        <w:jc w:val="both"/>
        <w:rPr>
          <w:color w:val="000000"/>
          <w:sz w:val="28"/>
        </w:rPr>
      </w:pPr>
      <w:r>
        <w:rPr>
          <w:color w:val="000000"/>
          <w:sz w:val="28"/>
        </w:rPr>
        <w:lastRenderedPageBreak/>
        <w:t>11.</w:t>
      </w:r>
      <w:r w:rsidRPr="0023243B">
        <w:rPr>
          <w:color w:val="000000"/>
          <w:sz w:val="28"/>
          <w:szCs w:val="28"/>
        </w:rPr>
        <w:t xml:space="preserve"> </w:t>
      </w:r>
      <w:r w:rsidRPr="0023243B">
        <w:rPr>
          <w:sz w:val="28"/>
          <w:szCs w:val="28"/>
        </w:rPr>
        <w:t xml:space="preserve">Древние иноческие уставы собранные </w:t>
      </w:r>
      <w:proofErr w:type="spellStart"/>
      <w:r w:rsidRPr="0023243B">
        <w:rPr>
          <w:sz w:val="28"/>
          <w:szCs w:val="28"/>
        </w:rPr>
        <w:t>свт</w:t>
      </w:r>
      <w:proofErr w:type="spellEnd"/>
      <w:r w:rsidRPr="0023243B">
        <w:rPr>
          <w:sz w:val="28"/>
          <w:szCs w:val="28"/>
        </w:rPr>
        <w:t>. Феофаном Затворником. М., 1994.// http://azbyka.ru/otechnik/Feofan_Zatvornik/drevnie-inocheskie-ustavy/</w:t>
      </w:r>
    </w:p>
    <w:p w:rsidR="00A84465" w:rsidRDefault="0023243B" w:rsidP="00A84465">
      <w:pPr>
        <w:pStyle w:val="a3"/>
        <w:spacing w:line="360" w:lineRule="auto"/>
        <w:jc w:val="both"/>
        <w:rPr>
          <w:color w:val="000000"/>
          <w:sz w:val="28"/>
        </w:rPr>
      </w:pPr>
      <w:r>
        <w:rPr>
          <w:color w:val="000000"/>
          <w:sz w:val="28"/>
        </w:rPr>
        <w:t>12</w:t>
      </w:r>
      <w:r w:rsidR="00A84465">
        <w:rPr>
          <w:color w:val="000000"/>
          <w:sz w:val="28"/>
        </w:rPr>
        <w:t xml:space="preserve">. Душеполезные поучения преподобного </w:t>
      </w:r>
      <w:proofErr w:type="spellStart"/>
      <w:r w:rsidR="00A84465">
        <w:rPr>
          <w:color w:val="000000"/>
          <w:sz w:val="28"/>
        </w:rPr>
        <w:t>Макария</w:t>
      </w:r>
      <w:proofErr w:type="spellEnd"/>
      <w:r w:rsidR="00A84465">
        <w:rPr>
          <w:color w:val="000000"/>
          <w:sz w:val="28"/>
        </w:rPr>
        <w:t xml:space="preserve"> </w:t>
      </w:r>
      <w:proofErr w:type="spellStart"/>
      <w:r w:rsidR="00A84465">
        <w:rPr>
          <w:color w:val="000000"/>
          <w:sz w:val="28"/>
        </w:rPr>
        <w:t>Оптинского</w:t>
      </w:r>
      <w:proofErr w:type="spellEnd"/>
      <w:r w:rsidR="00A84465">
        <w:rPr>
          <w:color w:val="000000"/>
          <w:sz w:val="28"/>
        </w:rPr>
        <w:t xml:space="preserve">. Свято-Введенская </w:t>
      </w:r>
      <w:proofErr w:type="spellStart"/>
      <w:r w:rsidR="00A84465">
        <w:rPr>
          <w:color w:val="000000"/>
          <w:sz w:val="28"/>
        </w:rPr>
        <w:t>Оптина</w:t>
      </w:r>
      <w:proofErr w:type="spellEnd"/>
      <w:r w:rsidR="00A84465">
        <w:rPr>
          <w:color w:val="000000"/>
          <w:sz w:val="28"/>
        </w:rPr>
        <w:t xml:space="preserve"> пустынь, 1997.</w:t>
      </w:r>
    </w:p>
    <w:p w:rsidR="00A84465" w:rsidRDefault="00A84465" w:rsidP="00A84465">
      <w:pPr>
        <w:spacing w:line="360" w:lineRule="auto"/>
        <w:jc w:val="both"/>
        <w:rPr>
          <w:color w:val="000000"/>
          <w:sz w:val="28"/>
        </w:rPr>
      </w:pPr>
      <w:r>
        <w:rPr>
          <w:color w:val="000000"/>
          <w:sz w:val="28"/>
        </w:rPr>
        <w:t>1</w:t>
      </w:r>
      <w:r w:rsidR="0023243B">
        <w:rPr>
          <w:color w:val="000000"/>
          <w:sz w:val="28"/>
        </w:rPr>
        <w:t>3</w:t>
      </w:r>
      <w:r>
        <w:rPr>
          <w:color w:val="000000"/>
          <w:sz w:val="28"/>
        </w:rPr>
        <w:t xml:space="preserve">. Жизнеописание </w:t>
      </w:r>
      <w:proofErr w:type="spellStart"/>
      <w:r>
        <w:rPr>
          <w:color w:val="000000"/>
          <w:sz w:val="28"/>
        </w:rPr>
        <w:t>оптинского</w:t>
      </w:r>
      <w:proofErr w:type="spellEnd"/>
      <w:r>
        <w:rPr>
          <w:color w:val="000000"/>
          <w:sz w:val="28"/>
        </w:rPr>
        <w:t xml:space="preserve"> старца иеромонаха Леонида (в схиме Льва).</w:t>
      </w:r>
      <w:r w:rsidR="0070173C" w:rsidRPr="0070173C">
        <w:rPr>
          <w:color w:val="000000"/>
          <w:sz w:val="28"/>
        </w:rPr>
        <w:t xml:space="preserve"> </w:t>
      </w:r>
      <w:proofErr w:type="gramStart"/>
      <w:r w:rsidR="0070173C">
        <w:rPr>
          <w:color w:val="000000"/>
          <w:sz w:val="28"/>
        </w:rPr>
        <w:t>Свято-Введенская</w:t>
      </w:r>
      <w:proofErr w:type="gramEnd"/>
      <w:r w:rsidR="0070173C">
        <w:rPr>
          <w:color w:val="000000"/>
          <w:sz w:val="28"/>
        </w:rPr>
        <w:t xml:space="preserve"> </w:t>
      </w:r>
      <w:proofErr w:type="spellStart"/>
      <w:r w:rsidR="0070173C">
        <w:rPr>
          <w:color w:val="000000"/>
          <w:sz w:val="28"/>
        </w:rPr>
        <w:t>Оптина</w:t>
      </w:r>
      <w:proofErr w:type="spellEnd"/>
      <w:r w:rsidR="0070173C">
        <w:rPr>
          <w:color w:val="000000"/>
          <w:sz w:val="28"/>
        </w:rPr>
        <w:t xml:space="preserve"> пустынь</w:t>
      </w:r>
      <w:r>
        <w:rPr>
          <w:color w:val="000000"/>
          <w:sz w:val="28"/>
        </w:rPr>
        <w:t>, 1992.</w:t>
      </w:r>
    </w:p>
    <w:p w:rsidR="00A84465" w:rsidRDefault="00A84465" w:rsidP="00A84465">
      <w:pPr>
        <w:pStyle w:val="a3"/>
        <w:spacing w:line="360" w:lineRule="auto"/>
        <w:jc w:val="both"/>
        <w:rPr>
          <w:color w:val="000000"/>
          <w:sz w:val="28"/>
        </w:rPr>
      </w:pPr>
      <w:r>
        <w:rPr>
          <w:color w:val="000000"/>
          <w:sz w:val="28"/>
        </w:rPr>
        <w:t>1</w:t>
      </w:r>
      <w:r w:rsidR="0023243B">
        <w:rPr>
          <w:color w:val="000000"/>
          <w:sz w:val="28"/>
        </w:rPr>
        <w:t>4</w:t>
      </w:r>
      <w:r>
        <w:rPr>
          <w:color w:val="000000"/>
          <w:sz w:val="28"/>
        </w:rPr>
        <w:t xml:space="preserve">. Житие иеромонаха Никона. Свято-Введенская </w:t>
      </w:r>
      <w:proofErr w:type="spellStart"/>
      <w:r>
        <w:rPr>
          <w:color w:val="000000"/>
          <w:sz w:val="28"/>
        </w:rPr>
        <w:t>Оптина</w:t>
      </w:r>
      <w:proofErr w:type="spellEnd"/>
      <w:r>
        <w:rPr>
          <w:color w:val="000000"/>
          <w:sz w:val="28"/>
        </w:rPr>
        <w:t xml:space="preserve"> пустынь, 1996.</w:t>
      </w:r>
    </w:p>
    <w:p w:rsidR="00A84465" w:rsidRDefault="00A84465" w:rsidP="00A84465">
      <w:pPr>
        <w:pStyle w:val="a3"/>
        <w:spacing w:line="360" w:lineRule="auto"/>
        <w:jc w:val="both"/>
        <w:rPr>
          <w:color w:val="000000"/>
          <w:sz w:val="28"/>
        </w:rPr>
      </w:pPr>
      <w:r>
        <w:rPr>
          <w:color w:val="000000"/>
          <w:sz w:val="28"/>
        </w:rPr>
        <w:t>1</w:t>
      </w:r>
      <w:r w:rsidR="0023243B">
        <w:rPr>
          <w:color w:val="000000"/>
          <w:sz w:val="28"/>
        </w:rPr>
        <w:t>5</w:t>
      </w:r>
      <w:r>
        <w:rPr>
          <w:color w:val="000000"/>
          <w:sz w:val="28"/>
        </w:rPr>
        <w:t xml:space="preserve">. Житие и поучения </w:t>
      </w:r>
      <w:proofErr w:type="spellStart"/>
      <w:r>
        <w:rPr>
          <w:color w:val="000000"/>
          <w:sz w:val="28"/>
        </w:rPr>
        <w:t>иеросхимонаха</w:t>
      </w:r>
      <w:proofErr w:type="spellEnd"/>
      <w:r>
        <w:rPr>
          <w:color w:val="000000"/>
          <w:sz w:val="28"/>
        </w:rPr>
        <w:t xml:space="preserve"> Анатолия (Зерцалова). Свято-Введенская </w:t>
      </w:r>
      <w:proofErr w:type="spellStart"/>
      <w:r>
        <w:rPr>
          <w:color w:val="000000"/>
          <w:sz w:val="28"/>
        </w:rPr>
        <w:t>Оптина</w:t>
      </w:r>
      <w:proofErr w:type="spellEnd"/>
      <w:r>
        <w:rPr>
          <w:color w:val="000000"/>
          <w:sz w:val="28"/>
        </w:rPr>
        <w:t xml:space="preserve"> пустынь, 1994.</w:t>
      </w:r>
    </w:p>
    <w:p w:rsidR="00A84465" w:rsidRDefault="00A84465" w:rsidP="00A84465">
      <w:pPr>
        <w:pStyle w:val="a3"/>
        <w:spacing w:line="360" w:lineRule="auto"/>
        <w:jc w:val="both"/>
        <w:rPr>
          <w:color w:val="000000"/>
          <w:sz w:val="28"/>
        </w:rPr>
      </w:pPr>
      <w:r>
        <w:rPr>
          <w:color w:val="000000"/>
          <w:sz w:val="28"/>
        </w:rPr>
        <w:t>1</w:t>
      </w:r>
      <w:r w:rsidR="0023243B">
        <w:rPr>
          <w:color w:val="000000"/>
          <w:sz w:val="28"/>
        </w:rPr>
        <w:t>6</w:t>
      </w:r>
      <w:r>
        <w:rPr>
          <w:color w:val="000000"/>
          <w:sz w:val="28"/>
        </w:rPr>
        <w:t xml:space="preserve">. Житие преподобного </w:t>
      </w:r>
      <w:proofErr w:type="spellStart"/>
      <w:r>
        <w:rPr>
          <w:color w:val="000000"/>
          <w:sz w:val="28"/>
        </w:rPr>
        <w:t>Паисия</w:t>
      </w:r>
      <w:proofErr w:type="spellEnd"/>
      <w:r>
        <w:rPr>
          <w:color w:val="000000"/>
          <w:sz w:val="28"/>
        </w:rPr>
        <w:t xml:space="preserve"> </w:t>
      </w:r>
      <w:proofErr w:type="spellStart"/>
      <w:r>
        <w:rPr>
          <w:color w:val="000000"/>
          <w:sz w:val="28"/>
        </w:rPr>
        <w:t>Величковского</w:t>
      </w:r>
      <w:proofErr w:type="spellEnd"/>
      <w:r>
        <w:rPr>
          <w:color w:val="000000"/>
          <w:sz w:val="28"/>
        </w:rPr>
        <w:t xml:space="preserve"> // Тысячелетие Крещения Руси. Поместный Собор Русской Православной Церкви. Троице-Сергиева Лавра 6-9 июня 1988 г. Материалы. </w:t>
      </w:r>
      <w:r w:rsidR="0070173C">
        <w:rPr>
          <w:color w:val="000000"/>
          <w:sz w:val="28"/>
        </w:rPr>
        <w:t>М</w:t>
      </w:r>
      <w:r>
        <w:rPr>
          <w:color w:val="000000"/>
          <w:sz w:val="28"/>
        </w:rPr>
        <w:t>.</w:t>
      </w:r>
      <w:r w:rsidR="0070173C">
        <w:rPr>
          <w:color w:val="000000"/>
          <w:sz w:val="28"/>
        </w:rPr>
        <w:t>: Издательство Московской Патриархии</w:t>
      </w:r>
      <w:r>
        <w:rPr>
          <w:color w:val="000000"/>
          <w:sz w:val="28"/>
        </w:rPr>
        <w:t>, 1990.</w:t>
      </w:r>
    </w:p>
    <w:p w:rsidR="00A84465" w:rsidRDefault="00A84465" w:rsidP="00A84465">
      <w:pPr>
        <w:pStyle w:val="a3"/>
        <w:spacing w:line="360" w:lineRule="auto"/>
        <w:jc w:val="both"/>
        <w:rPr>
          <w:color w:val="000000"/>
          <w:sz w:val="28"/>
        </w:rPr>
      </w:pPr>
      <w:r>
        <w:rPr>
          <w:color w:val="000000"/>
          <w:sz w:val="28"/>
        </w:rPr>
        <w:t>1</w:t>
      </w:r>
      <w:r w:rsidR="0023243B">
        <w:rPr>
          <w:color w:val="000000"/>
          <w:sz w:val="28"/>
        </w:rPr>
        <w:t>7</w:t>
      </w:r>
      <w:r>
        <w:rPr>
          <w:color w:val="000000"/>
          <w:sz w:val="28"/>
        </w:rPr>
        <w:t xml:space="preserve">. Завещание </w:t>
      </w:r>
      <w:proofErr w:type="spellStart"/>
      <w:r>
        <w:rPr>
          <w:color w:val="000000"/>
          <w:sz w:val="28"/>
        </w:rPr>
        <w:t>Оптинского</w:t>
      </w:r>
      <w:proofErr w:type="spellEnd"/>
      <w:r>
        <w:rPr>
          <w:color w:val="000000"/>
          <w:sz w:val="28"/>
        </w:rPr>
        <w:t xml:space="preserve"> старца преподобного Никона.</w:t>
      </w:r>
      <w:r w:rsidR="0070173C" w:rsidRPr="0070173C">
        <w:rPr>
          <w:color w:val="000000"/>
          <w:sz w:val="28"/>
        </w:rPr>
        <w:t xml:space="preserve"> </w:t>
      </w:r>
      <w:r w:rsidR="0070173C">
        <w:rPr>
          <w:color w:val="000000"/>
          <w:sz w:val="28"/>
        </w:rPr>
        <w:t xml:space="preserve">Свято-Введенская </w:t>
      </w:r>
      <w:proofErr w:type="spellStart"/>
      <w:r w:rsidR="0070173C">
        <w:rPr>
          <w:color w:val="000000"/>
          <w:sz w:val="28"/>
        </w:rPr>
        <w:t>Оптина</w:t>
      </w:r>
      <w:proofErr w:type="spellEnd"/>
      <w:r w:rsidR="0070173C">
        <w:rPr>
          <w:color w:val="000000"/>
          <w:sz w:val="28"/>
        </w:rPr>
        <w:t xml:space="preserve"> пустынь</w:t>
      </w:r>
      <w:r>
        <w:rPr>
          <w:color w:val="000000"/>
          <w:sz w:val="28"/>
        </w:rPr>
        <w:t>, 1996.</w:t>
      </w:r>
    </w:p>
    <w:p w:rsidR="00A84465" w:rsidRDefault="00A84465" w:rsidP="00A84465">
      <w:pPr>
        <w:pStyle w:val="a3"/>
        <w:spacing w:line="360" w:lineRule="auto"/>
        <w:jc w:val="both"/>
        <w:rPr>
          <w:color w:val="000000"/>
          <w:sz w:val="28"/>
        </w:rPr>
      </w:pPr>
      <w:r>
        <w:rPr>
          <w:color w:val="000000"/>
          <w:sz w:val="28"/>
        </w:rPr>
        <w:t>1</w:t>
      </w:r>
      <w:r w:rsidR="0023243B">
        <w:rPr>
          <w:color w:val="000000"/>
          <w:sz w:val="28"/>
        </w:rPr>
        <w:t>8</w:t>
      </w:r>
      <w:r>
        <w:rPr>
          <w:color w:val="000000"/>
          <w:sz w:val="28"/>
        </w:rPr>
        <w:t xml:space="preserve">. </w:t>
      </w:r>
      <w:r w:rsidRPr="00887D40">
        <w:rPr>
          <w:color w:val="000000"/>
          <w:sz w:val="28"/>
        </w:rPr>
        <w:t xml:space="preserve">Игнатий (Брянчанинов), </w:t>
      </w:r>
      <w:proofErr w:type="spellStart"/>
      <w:r w:rsidRPr="00887D40">
        <w:rPr>
          <w:color w:val="000000"/>
          <w:sz w:val="28"/>
        </w:rPr>
        <w:t>свт</w:t>
      </w:r>
      <w:proofErr w:type="spellEnd"/>
      <w:r w:rsidRPr="00887D40">
        <w:rPr>
          <w:color w:val="000000"/>
          <w:sz w:val="28"/>
        </w:rPr>
        <w:t>.</w:t>
      </w:r>
      <w:r>
        <w:rPr>
          <w:i/>
          <w:color w:val="000000"/>
          <w:sz w:val="28"/>
        </w:rPr>
        <w:t xml:space="preserve"> </w:t>
      </w:r>
      <w:r>
        <w:rPr>
          <w:color w:val="000000"/>
          <w:sz w:val="28"/>
        </w:rPr>
        <w:t>Аскетические опыты // Полное собрание творений святителя Игнатия Брянчанинова. Т. 2. М.</w:t>
      </w:r>
      <w:r w:rsidR="0070173C">
        <w:rPr>
          <w:color w:val="000000"/>
          <w:sz w:val="28"/>
        </w:rPr>
        <w:t>: Паломник</w:t>
      </w:r>
      <w:r>
        <w:rPr>
          <w:color w:val="000000"/>
          <w:sz w:val="28"/>
        </w:rPr>
        <w:t>, 2001.</w:t>
      </w:r>
    </w:p>
    <w:p w:rsidR="00A84465" w:rsidRDefault="00A84465" w:rsidP="00A84465">
      <w:pPr>
        <w:pStyle w:val="a3"/>
        <w:spacing w:line="360" w:lineRule="auto"/>
        <w:jc w:val="both"/>
        <w:rPr>
          <w:color w:val="000000"/>
          <w:sz w:val="28"/>
        </w:rPr>
      </w:pPr>
      <w:r>
        <w:rPr>
          <w:color w:val="000000"/>
          <w:sz w:val="28"/>
        </w:rPr>
        <w:t>1</w:t>
      </w:r>
      <w:r w:rsidR="0023243B">
        <w:rPr>
          <w:color w:val="000000"/>
          <w:sz w:val="28"/>
        </w:rPr>
        <w:t>9</w:t>
      </w:r>
      <w:r w:rsidRPr="00887D40">
        <w:rPr>
          <w:color w:val="000000"/>
          <w:sz w:val="28"/>
        </w:rPr>
        <w:t xml:space="preserve">. Игнатий (Брянчанинов), </w:t>
      </w:r>
      <w:proofErr w:type="spellStart"/>
      <w:r w:rsidRPr="00887D40">
        <w:rPr>
          <w:color w:val="000000"/>
          <w:sz w:val="28"/>
        </w:rPr>
        <w:t>свт</w:t>
      </w:r>
      <w:proofErr w:type="spellEnd"/>
      <w:r w:rsidRPr="00887D40">
        <w:rPr>
          <w:color w:val="000000"/>
          <w:sz w:val="28"/>
        </w:rPr>
        <w:t>.</w:t>
      </w:r>
      <w:r>
        <w:rPr>
          <w:i/>
          <w:color w:val="000000"/>
          <w:sz w:val="28"/>
        </w:rPr>
        <w:t xml:space="preserve"> </w:t>
      </w:r>
      <w:r>
        <w:rPr>
          <w:color w:val="000000"/>
          <w:sz w:val="28"/>
        </w:rPr>
        <w:t>Слово о человеке // Полное собрание творений святителя Игнатия Брянчанинова. Т. 1. М.</w:t>
      </w:r>
      <w:r w:rsidR="0070173C">
        <w:rPr>
          <w:color w:val="000000"/>
          <w:sz w:val="28"/>
        </w:rPr>
        <w:t>: Паломник</w:t>
      </w:r>
      <w:r>
        <w:rPr>
          <w:color w:val="000000"/>
          <w:sz w:val="28"/>
        </w:rPr>
        <w:t>, 2001.</w:t>
      </w:r>
    </w:p>
    <w:p w:rsidR="00A84465" w:rsidRDefault="0023243B" w:rsidP="00A84465">
      <w:pPr>
        <w:pStyle w:val="a3"/>
        <w:spacing w:line="360" w:lineRule="auto"/>
        <w:jc w:val="both"/>
        <w:rPr>
          <w:color w:val="000000"/>
          <w:sz w:val="28"/>
        </w:rPr>
      </w:pPr>
      <w:r>
        <w:rPr>
          <w:color w:val="000000"/>
          <w:sz w:val="28"/>
        </w:rPr>
        <w:t>20</w:t>
      </w:r>
      <w:r w:rsidR="00A84465">
        <w:rPr>
          <w:color w:val="000000"/>
          <w:sz w:val="28"/>
        </w:rPr>
        <w:t xml:space="preserve">. </w:t>
      </w:r>
      <w:proofErr w:type="spellStart"/>
      <w:r w:rsidR="00A84465" w:rsidRPr="00887D40">
        <w:rPr>
          <w:color w:val="000000"/>
          <w:sz w:val="28"/>
        </w:rPr>
        <w:t>Иларион</w:t>
      </w:r>
      <w:proofErr w:type="spellEnd"/>
      <w:r w:rsidR="00A84465" w:rsidRPr="00887D40">
        <w:rPr>
          <w:color w:val="000000"/>
          <w:sz w:val="28"/>
        </w:rPr>
        <w:t xml:space="preserve"> (Алфеев), </w:t>
      </w:r>
      <w:proofErr w:type="spellStart"/>
      <w:r w:rsidR="00A84465" w:rsidRPr="00887D40">
        <w:rPr>
          <w:color w:val="000000"/>
          <w:sz w:val="28"/>
        </w:rPr>
        <w:t>игум</w:t>
      </w:r>
      <w:proofErr w:type="spellEnd"/>
      <w:r w:rsidR="00A84465" w:rsidRPr="00887D40">
        <w:rPr>
          <w:color w:val="000000"/>
          <w:sz w:val="28"/>
        </w:rPr>
        <w:t>.</w:t>
      </w:r>
      <w:r w:rsidR="00A84465">
        <w:rPr>
          <w:color w:val="000000"/>
          <w:sz w:val="28"/>
        </w:rPr>
        <w:t xml:space="preserve"> Таинство веры. Введение в православное догматическое богословие. Клин</w:t>
      </w:r>
      <w:r w:rsidR="0070173C">
        <w:rPr>
          <w:color w:val="000000"/>
          <w:sz w:val="28"/>
        </w:rPr>
        <w:t>: Христианская жизнь</w:t>
      </w:r>
      <w:r w:rsidR="00A84465">
        <w:rPr>
          <w:color w:val="000000"/>
          <w:sz w:val="28"/>
        </w:rPr>
        <w:t>, 2000.</w:t>
      </w:r>
    </w:p>
    <w:p w:rsidR="00A84465" w:rsidRDefault="00A84465" w:rsidP="00A84465">
      <w:pPr>
        <w:pStyle w:val="a3"/>
        <w:spacing w:line="360" w:lineRule="auto"/>
        <w:jc w:val="both"/>
        <w:rPr>
          <w:color w:val="000000"/>
          <w:sz w:val="28"/>
        </w:rPr>
      </w:pPr>
      <w:r>
        <w:rPr>
          <w:color w:val="000000"/>
          <w:sz w:val="28"/>
        </w:rPr>
        <w:t>2</w:t>
      </w:r>
      <w:r w:rsidR="0023243B">
        <w:rPr>
          <w:color w:val="000000"/>
          <w:sz w:val="28"/>
        </w:rPr>
        <w:t>1</w:t>
      </w:r>
      <w:r>
        <w:rPr>
          <w:color w:val="000000"/>
          <w:sz w:val="28"/>
        </w:rPr>
        <w:t xml:space="preserve">. </w:t>
      </w:r>
      <w:r w:rsidRPr="00887D40">
        <w:rPr>
          <w:color w:val="000000"/>
          <w:sz w:val="28"/>
        </w:rPr>
        <w:t>Ильичева Н.</w:t>
      </w:r>
      <w:r>
        <w:rPr>
          <w:color w:val="000000"/>
          <w:sz w:val="28"/>
        </w:rPr>
        <w:t xml:space="preserve"> Старец Амвросий </w:t>
      </w:r>
      <w:proofErr w:type="spellStart"/>
      <w:r>
        <w:rPr>
          <w:color w:val="000000"/>
          <w:sz w:val="28"/>
        </w:rPr>
        <w:t>Оптинский</w:t>
      </w:r>
      <w:proofErr w:type="spellEnd"/>
      <w:r>
        <w:rPr>
          <w:color w:val="000000"/>
          <w:sz w:val="28"/>
        </w:rPr>
        <w:t xml:space="preserve"> // Журнал Московской Патриархии. № 11</w:t>
      </w:r>
      <w:r w:rsidR="00BE6412">
        <w:rPr>
          <w:color w:val="000000"/>
          <w:sz w:val="28"/>
        </w:rPr>
        <w:t>. М.</w:t>
      </w:r>
      <w:r>
        <w:rPr>
          <w:color w:val="000000"/>
          <w:sz w:val="28"/>
        </w:rPr>
        <w:t>, 1988.</w:t>
      </w:r>
    </w:p>
    <w:p w:rsidR="00A84465" w:rsidRDefault="00A84465" w:rsidP="00A84465">
      <w:pPr>
        <w:pStyle w:val="a3"/>
        <w:spacing w:line="360" w:lineRule="auto"/>
        <w:jc w:val="both"/>
        <w:rPr>
          <w:color w:val="000000"/>
          <w:sz w:val="28"/>
        </w:rPr>
      </w:pPr>
      <w:r>
        <w:rPr>
          <w:color w:val="000000"/>
          <w:sz w:val="28"/>
        </w:rPr>
        <w:t>2</w:t>
      </w:r>
      <w:r w:rsidR="0023243B">
        <w:rPr>
          <w:color w:val="000000"/>
          <w:sz w:val="28"/>
        </w:rPr>
        <w:t>2</w:t>
      </w:r>
      <w:r>
        <w:rPr>
          <w:color w:val="000000"/>
          <w:sz w:val="28"/>
        </w:rPr>
        <w:t xml:space="preserve">. </w:t>
      </w:r>
      <w:r w:rsidRPr="00887D40">
        <w:rPr>
          <w:color w:val="000000"/>
          <w:sz w:val="28"/>
        </w:rPr>
        <w:t xml:space="preserve">Иоанн (Кологривов), </w:t>
      </w:r>
      <w:proofErr w:type="spellStart"/>
      <w:r w:rsidRPr="00887D40">
        <w:rPr>
          <w:color w:val="000000"/>
          <w:sz w:val="28"/>
        </w:rPr>
        <w:t>иером</w:t>
      </w:r>
      <w:proofErr w:type="spellEnd"/>
      <w:r w:rsidRPr="00887D40">
        <w:rPr>
          <w:color w:val="000000"/>
          <w:sz w:val="28"/>
        </w:rPr>
        <w:t>.</w:t>
      </w:r>
      <w:r>
        <w:rPr>
          <w:color w:val="000000"/>
          <w:sz w:val="28"/>
        </w:rPr>
        <w:t xml:space="preserve"> Очерки по истории русской святости. Сиракузы</w:t>
      </w:r>
      <w:r w:rsidR="00BE6412">
        <w:rPr>
          <w:color w:val="000000"/>
          <w:sz w:val="28"/>
        </w:rPr>
        <w:t xml:space="preserve">: </w:t>
      </w:r>
      <w:proofErr w:type="spellStart"/>
      <w:r w:rsidR="00BE6412">
        <w:rPr>
          <w:color w:val="000000"/>
          <w:sz w:val="28"/>
          <w:lang w:val="en-US"/>
        </w:rPr>
        <w:t>Istina</w:t>
      </w:r>
      <w:proofErr w:type="spellEnd"/>
      <w:r>
        <w:rPr>
          <w:color w:val="000000"/>
          <w:sz w:val="28"/>
        </w:rPr>
        <w:t>, 1991.</w:t>
      </w:r>
    </w:p>
    <w:p w:rsidR="00A84465" w:rsidRDefault="00A84465" w:rsidP="00A84465">
      <w:pPr>
        <w:pStyle w:val="a3"/>
        <w:spacing w:line="360" w:lineRule="auto"/>
        <w:jc w:val="both"/>
        <w:rPr>
          <w:color w:val="000000"/>
          <w:sz w:val="28"/>
        </w:rPr>
      </w:pPr>
      <w:r>
        <w:rPr>
          <w:color w:val="000000"/>
          <w:sz w:val="28"/>
        </w:rPr>
        <w:lastRenderedPageBreak/>
        <w:t>2</w:t>
      </w:r>
      <w:r w:rsidR="0023243B">
        <w:rPr>
          <w:color w:val="000000"/>
          <w:sz w:val="28"/>
        </w:rPr>
        <w:t>3</w:t>
      </w:r>
      <w:r>
        <w:rPr>
          <w:color w:val="000000"/>
          <w:sz w:val="28"/>
        </w:rPr>
        <w:t xml:space="preserve">. </w:t>
      </w:r>
      <w:r w:rsidRPr="00887D40">
        <w:rPr>
          <w:color w:val="000000"/>
          <w:sz w:val="28"/>
        </w:rPr>
        <w:t xml:space="preserve">Иоанн (Маслов), </w:t>
      </w:r>
      <w:proofErr w:type="spellStart"/>
      <w:r w:rsidRPr="00887D40">
        <w:rPr>
          <w:color w:val="000000"/>
          <w:sz w:val="28"/>
        </w:rPr>
        <w:t>архим</w:t>
      </w:r>
      <w:proofErr w:type="spellEnd"/>
      <w:r>
        <w:rPr>
          <w:i/>
          <w:color w:val="000000"/>
          <w:sz w:val="28"/>
        </w:rPr>
        <w:t>.</w:t>
      </w:r>
      <w:r>
        <w:rPr>
          <w:color w:val="000000"/>
          <w:sz w:val="28"/>
        </w:rPr>
        <w:t xml:space="preserve"> Преподобный Амвросий </w:t>
      </w:r>
      <w:proofErr w:type="spellStart"/>
      <w:r>
        <w:rPr>
          <w:color w:val="000000"/>
          <w:sz w:val="28"/>
        </w:rPr>
        <w:t>Оптинский</w:t>
      </w:r>
      <w:proofErr w:type="spellEnd"/>
      <w:r>
        <w:rPr>
          <w:color w:val="000000"/>
          <w:sz w:val="28"/>
        </w:rPr>
        <w:t xml:space="preserve"> и его эпистолярное наследие. М.</w:t>
      </w:r>
      <w:r w:rsidR="00BE6412">
        <w:rPr>
          <w:color w:val="000000"/>
          <w:sz w:val="28"/>
        </w:rPr>
        <w:t xml:space="preserve">: Братство </w:t>
      </w:r>
      <w:proofErr w:type="spellStart"/>
      <w:r w:rsidR="00BE6412">
        <w:rPr>
          <w:color w:val="000000"/>
          <w:sz w:val="28"/>
        </w:rPr>
        <w:t>свт</w:t>
      </w:r>
      <w:proofErr w:type="spellEnd"/>
      <w:r w:rsidR="00BE6412">
        <w:rPr>
          <w:color w:val="000000"/>
          <w:sz w:val="28"/>
        </w:rPr>
        <w:t>. Алексия</w:t>
      </w:r>
      <w:r>
        <w:rPr>
          <w:color w:val="000000"/>
          <w:sz w:val="28"/>
        </w:rPr>
        <w:t>, 2000.</w:t>
      </w:r>
    </w:p>
    <w:p w:rsidR="00A84465" w:rsidRDefault="00A84465" w:rsidP="00A84465">
      <w:pPr>
        <w:pStyle w:val="a3"/>
        <w:spacing w:line="360" w:lineRule="auto"/>
        <w:jc w:val="both"/>
        <w:rPr>
          <w:color w:val="000000"/>
          <w:sz w:val="28"/>
        </w:rPr>
      </w:pPr>
      <w:r>
        <w:rPr>
          <w:color w:val="000000"/>
          <w:sz w:val="28"/>
        </w:rPr>
        <w:t>2</w:t>
      </w:r>
      <w:r w:rsidR="0023243B">
        <w:rPr>
          <w:color w:val="000000"/>
          <w:sz w:val="28"/>
        </w:rPr>
        <w:t>4</w:t>
      </w:r>
      <w:r>
        <w:rPr>
          <w:color w:val="000000"/>
          <w:sz w:val="28"/>
        </w:rPr>
        <w:t xml:space="preserve">. </w:t>
      </w:r>
      <w:proofErr w:type="spellStart"/>
      <w:r w:rsidRPr="00887D40">
        <w:rPr>
          <w:color w:val="000000"/>
          <w:sz w:val="28"/>
        </w:rPr>
        <w:t>Киприан</w:t>
      </w:r>
      <w:proofErr w:type="spellEnd"/>
      <w:r w:rsidRPr="00887D40">
        <w:rPr>
          <w:color w:val="000000"/>
          <w:sz w:val="28"/>
        </w:rPr>
        <w:t xml:space="preserve"> (Керн), проф., </w:t>
      </w:r>
      <w:proofErr w:type="spellStart"/>
      <w:r w:rsidRPr="00887D40">
        <w:rPr>
          <w:color w:val="000000"/>
          <w:sz w:val="28"/>
        </w:rPr>
        <w:t>архим</w:t>
      </w:r>
      <w:proofErr w:type="spellEnd"/>
      <w:r w:rsidRPr="00887D40">
        <w:rPr>
          <w:color w:val="000000"/>
          <w:sz w:val="28"/>
        </w:rPr>
        <w:t>.</w:t>
      </w:r>
      <w:r>
        <w:rPr>
          <w:color w:val="000000"/>
          <w:sz w:val="28"/>
        </w:rPr>
        <w:t xml:space="preserve"> Право</w:t>
      </w:r>
      <w:r w:rsidR="00BE6412">
        <w:rPr>
          <w:color w:val="000000"/>
          <w:sz w:val="28"/>
        </w:rPr>
        <w:t>славное пастырское служение. М</w:t>
      </w:r>
      <w:r>
        <w:rPr>
          <w:color w:val="000000"/>
          <w:sz w:val="28"/>
        </w:rPr>
        <w:t>.</w:t>
      </w:r>
      <w:r w:rsidR="00BE6412">
        <w:rPr>
          <w:color w:val="000000"/>
          <w:sz w:val="28"/>
        </w:rPr>
        <w:t>: Паломник</w:t>
      </w:r>
      <w:r>
        <w:rPr>
          <w:color w:val="000000"/>
          <w:sz w:val="28"/>
        </w:rPr>
        <w:t>, 1996.</w:t>
      </w:r>
    </w:p>
    <w:p w:rsidR="00A84465" w:rsidRDefault="00A84465" w:rsidP="00A84465">
      <w:pPr>
        <w:pStyle w:val="a3"/>
        <w:spacing w:line="360" w:lineRule="auto"/>
        <w:jc w:val="both"/>
        <w:rPr>
          <w:color w:val="000000"/>
          <w:sz w:val="28"/>
        </w:rPr>
      </w:pPr>
      <w:r>
        <w:rPr>
          <w:color w:val="000000"/>
          <w:sz w:val="28"/>
        </w:rPr>
        <w:t>2</w:t>
      </w:r>
      <w:r w:rsidR="0023243B">
        <w:rPr>
          <w:color w:val="000000"/>
          <w:sz w:val="28"/>
        </w:rPr>
        <w:t>5</w:t>
      </w:r>
      <w:r>
        <w:rPr>
          <w:color w:val="000000"/>
          <w:sz w:val="28"/>
        </w:rPr>
        <w:t xml:space="preserve">. </w:t>
      </w:r>
      <w:proofErr w:type="spellStart"/>
      <w:r w:rsidRPr="00887D40">
        <w:rPr>
          <w:color w:val="000000"/>
          <w:sz w:val="28"/>
        </w:rPr>
        <w:t>Концевич</w:t>
      </w:r>
      <w:proofErr w:type="spellEnd"/>
      <w:r w:rsidRPr="00887D40">
        <w:rPr>
          <w:color w:val="000000"/>
          <w:sz w:val="28"/>
        </w:rPr>
        <w:t xml:space="preserve"> И.</w:t>
      </w:r>
      <w:r>
        <w:rPr>
          <w:color w:val="000000"/>
          <w:sz w:val="28"/>
        </w:rPr>
        <w:t xml:space="preserve"> </w:t>
      </w:r>
      <w:proofErr w:type="spellStart"/>
      <w:r>
        <w:rPr>
          <w:color w:val="000000"/>
          <w:sz w:val="28"/>
        </w:rPr>
        <w:t>Оптина</w:t>
      </w:r>
      <w:proofErr w:type="spellEnd"/>
      <w:r>
        <w:rPr>
          <w:color w:val="000000"/>
          <w:sz w:val="28"/>
        </w:rPr>
        <w:t xml:space="preserve"> пустынь и ее время. Свято-Троицкая Сергиева Лавра, 1995.</w:t>
      </w:r>
    </w:p>
    <w:p w:rsidR="00A84465" w:rsidRDefault="00A84465" w:rsidP="00A84465">
      <w:pPr>
        <w:pStyle w:val="a3"/>
        <w:spacing w:line="360" w:lineRule="auto"/>
        <w:jc w:val="both"/>
        <w:rPr>
          <w:color w:val="000000"/>
          <w:sz w:val="28"/>
        </w:rPr>
      </w:pPr>
      <w:r>
        <w:rPr>
          <w:color w:val="000000"/>
          <w:sz w:val="28"/>
        </w:rPr>
        <w:t>2</w:t>
      </w:r>
      <w:r w:rsidR="0023243B">
        <w:rPr>
          <w:color w:val="000000"/>
          <w:sz w:val="28"/>
        </w:rPr>
        <w:t>6</w:t>
      </w:r>
      <w:r>
        <w:rPr>
          <w:color w:val="000000"/>
          <w:sz w:val="28"/>
        </w:rPr>
        <w:t xml:space="preserve">. </w:t>
      </w:r>
      <w:proofErr w:type="spellStart"/>
      <w:r w:rsidRPr="00887D40">
        <w:rPr>
          <w:color w:val="000000"/>
          <w:sz w:val="28"/>
        </w:rPr>
        <w:t>Концевич</w:t>
      </w:r>
      <w:proofErr w:type="spellEnd"/>
      <w:r w:rsidRPr="00887D40">
        <w:rPr>
          <w:color w:val="000000"/>
          <w:sz w:val="28"/>
        </w:rPr>
        <w:t xml:space="preserve"> И.</w:t>
      </w:r>
      <w:r>
        <w:rPr>
          <w:color w:val="000000"/>
          <w:sz w:val="28"/>
        </w:rPr>
        <w:t xml:space="preserve"> Стяжание </w:t>
      </w:r>
      <w:proofErr w:type="spellStart"/>
      <w:r>
        <w:rPr>
          <w:color w:val="000000"/>
          <w:sz w:val="28"/>
        </w:rPr>
        <w:t>Святаго</w:t>
      </w:r>
      <w:proofErr w:type="spellEnd"/>
      <w:r>
        <w:rPr>
          <w:color w:val="000000"/>
          <w:sz w:val="28"/>
        </w:rPr>
        <w:t xml:space="preserve"> Духа в путях Древней Руси.</w:t>
      </w:r>
      <w:r w:rsidR="00BE6412" w:rsidRPr="00BE6412">
        <w:rPr>
          <w:color w:val="000000"/>
          <w:sz w:val="28"/>
        </w:rPr>
        <w:t xml:space="preserve"> </w:t>
      </w:r>
      <w:r w:rsidR="00BE6412">
        <w:rPr>
          <w:color w:val="000000"/>
          <w:sz w:val="28"/>
        </w:rPr>
        <w:t>Свято-Троицкая Сергиева Лавра,</w:t>
      </w:r>
      <w:r>
        <w:rPr>
          <w:color w:val="000000"/>
          <w:sz w:val="28"/>
        </w:rPr>
        <w:t>, 1993.</w:t>
      </w:r>
    </w:p>
    <w:p w:rsidR="00A84465" w:rsidRDefault="00A84465" w:rsidP="00A84465">
      <w:pPr>
        <w:pStyle w:val="a3"/>
        <w:spacing w:line="360" w:lineRule="auto"/>
        <w:jc w:val="both"/>
        <w:rPr>
          <w:color w:val="000000"/>
          <w:sz w:val="28"/>
        </w:rPr>
      </w:pPr>
      <w:r>
        <w:rPr>
          <w:color w:val="000000"/>
          <w:sz w:val="28"/>
        </w:rPr>
        <w:t>2</w:t>
      </w:r>
      <w:r w:rsidR="0023243B">
        <w:rPr>
          <w:color w:val="000000"/>
          <w:sz w:val="28"/>
        </w:rPr>
        <w:t>7</w:t>
      </w:r>
      <w:r>
        <w:rPr>
          <w:color w:val="000000"/>
          <w:sz w:val="28"/>
        </w:rPr>
        <w:t xml:space="preserve">. </w:t>
      </w:r>
      <w:proofErr w:type="spellStart"/>
      <w:r w:rsidRPr="00887D40">
        <w:rPr>
          <w:color w:val="000000"/>
          <w:sz w:val="28"/>
        </w:rPr>
        <w:t>Кучумов</w:t>
      </w:r>
      <w:proofErr w:type="spellEnd"/>
      <w:r w:rsidRPr="00887D40">
        <w:rPr>
          <w:color w:val="000000"/>
          <w:sz w:val="28"/>
        </w:rPr>
        <w:t xml:space="preserve"> В. А.</w:t>
      </w:r>
      <w:r>
        <w:rPr>
          <w:color w:val="000000"/>
          <w:sz w:val="28"/>
        </w:rPr>
        <w:t xml:space="preserve"> Русское старчество // Монашество и монастыри в России. </w:t>
      </w:r>
      <w:r>
        <w:rPr>
          <w:color w:val="000000"/>
          <w:sz w:val="28"/>
          <w:lang w:val="en-US"/>
        </w:rPr>
        <w:t>XI</w:t>
      </w:r>
      <w:r w:rsidRPr="000E1E12">
        <w:rPr>
          <w:color w:val="000000"/>
          <w:sz w:val="28"/>
        </w:rPr>
        <w:t>-</w:t>
      </w:r>
      <w:r>
        <w:rPr>
          <w:color w:val="000000"/>
          <w:sz w:val="28"/>
          <w:lang w:val="en-US"/>
        </w:rPr>
        <w:t>XX</w:t>
      </w:r>
      <w:r>
        <w:rPr>
          <w:color w:val="000000"/>
          <w:sz w:val="28"/>
        </w:rPr>
        <w:t xml:space="preserve"> века: Исторические очерки (</w:t>
      </w:r>
      <w:r>
        <w:rPr>
          <w:i/>
          <w:color w:val="000000"/>
          <w:sz w:val="28"/>
        </w:rPr>
        <w:t>Отв. ред. Н. В. Синицына</w:t>
      </w:r>
      <w:r>
        <w:rPr>
          <w:color w:val="000000"/>
          <w:sz w:val="28"/>
        </w:rPr>
        <w:t>). М.</w:t>
      </w:r>
      <w:r w:rsidR="00BE6412">
        <w:rPr>
          <w:color w:val="000000"/>
          <w:sz w:val="28"/>
        </w:rPr>
        <w:t>: Наука</w:t>
      </w:r>
      <w:r>
        <w:rPr>
          <w:color w:val="000000"/>
          <w:sz w:val="28"/>
        </w:rPr>
        <w:t>, 2002.</w:t>
      </w:r>
    </w:p>
    <w:p w:rsidR="00A84465" w:rsidRDefault="00A84465" w:rsidP="00A84465">
      <w:pPr>
        <w:pStyle w:val="a3"/>
        <w:spacing w:line="360" w:lineRule="auto"/>
        <w:jc w:val="both"/>
        <w:rPr>
          <w:color w:val="000000"/>
          <w:sz w:val="28"/>
        </w:rPr>
      </w:pPr>
      <w:r>
        <w:rPr>
          <w:color w:val="000000"/>
          <w:sz w:val="28"/>
        </w:rPr>
        <w:t>2</w:t>
      </w:r>
      <w:r w:rsidR="0023243B">
        <w:rPr>
          <w:color w:val="000000"/>
          <w:sz w:val="28"/>
        </w:rPr>
        <w:t>8</w:t>
      </w:r>
      <w:r>
        <w:rPr>
          <w:color w:val="000000"/>
          <w:sz w:val="28"/>
        </w:rPr>
        <w:t xml:space="preserve">. </w:t>
      </w:r>
      <w:r w:rsidRPr="00887D40">
        <w:rPr>
          <w:color w:val="000000"/>
          <w:sz w:val="28"/>
        </w:rPr>
        <w:t>Леонид (</w:t>
      </w:r>
      <w:proofErr w:type="spellStart"/>
      <w:r w:rsidRPr="00887D40">
        <w:rPr>
          <w:color w:val="000000"/>
          <w:sz w:val="28"/>
        </w:rPr>
        <w:t>Кавелин</w:t>
      </w:r>
      <w:proofErr w:type="spellEnd"/>
      <w:r w:rsidRPr="00887D40">
        <w:rPr>
          <w:color w:val="000000"/>
          <w:sz w:val="28"/>
        </w:rPr>
        <w:t xml:space="preserve">), </w:t>
      </w:r>
      <w:proofErr w:type="spellStart"/>
      <w:r w:rsidRPr="00887D40">
        <w:rPr>
          <w:color w:val="000000"/>
          <w:sz w:val="28"/>
        </w:rPr>
        <w:t>архим</w:t>
      </w:r>
      <w:proofErr w:type="spellEnd"/>
      <w:r w:rsidRPr="00887D40">
        <w:rPr>
          <w:color w:val="000000"/>
          <w:sz w:val="28"/>
        </w:rPr>
        <w:t xml:space="preserve">. </w:t>
      </w:r>
      <w:r>
        <w:rPr>
          <w:color w:val="000000"/>
          <w:sz w:val="28"/>
        </w:rPr>
        <w:t xml:space="preserve">Житие </w:t>
      </w:r>
      <w:proofErr w:type="spellStart"/>
      <w:r>
        <w:rPr>
          <w:color w:val="000000"/>
          <w:sz w:val="28"/>
        </w:rPr>
        <w:t>Оптинского</w:t>
      </w:r>
      <w:proofErr w:type="spellEnd"/>
      <w:r>
        <w:rPr>
          <w:color w:val="000000"/>
          <w:sz w:val="28"/>
        </w:rPr>
        <w:t xml:space="preserve"> старца </w:t>
      </w:r>
      <w:proofErr w:type="spellStart"/>
      <w:r>
        <w:rPr>
          <w:color w:val="000000"/>
          <w:sz w:val="28"/>
        </w:rPr>
        <w:t>Макария</w:t>
      </w:r>
      <w:proofErr w:type="spellEnd"/>
      <w:r>
        <w:rPr>
          <w:color w:val="000000"/>
          <w:sz w:val="28"/>
        </w:rPr>
        <w:t xml:space="preserve">. Свято-Введенская </w:t>
      </w:r>
      <w:proofErr w:type="spellStart"/>
      <w:r>
        <w:rPr>
          <w:color w:val="000000"/>
          <w:sz w:val="28"/>
        </w:rPr>
        <w:t>Оптина</w:t>
      </w:r>
      <w:proofErr w:type="spellEnd"/>
      <w:r>
        <w:rPr>
          <w:color w:val="000000"/>
          <w:sz w:val="28"/>
        </w:rPr>
        <w:t xml:space="preserve"> пустынь, 1995.</w:t>
      </w:r>
    </w:p>
    <w:p w:rsidR="00A84465" w:rsidRDefault="00A84465" w:rsidP="00A84465">
      <w:pPr>
        <w:pStyle w:val="a3"/>
        <w:spacing w:line="360" w:lineRule="auto"/>
        <w:jc w:val="both"/>
        <w:rPr>
          <w:color w:val="000000"/>
          <w:sz w:val="28"/>
        </w:rPr>
      </w:pPr>
      <w:r>
        <w:rPr>
          <w:color w:val="000000"/>
          <w:sz w:val="28"/>
        </w:rPr>
        <w:t>2</w:t>
      </w:r>
      <w:r w:rsidR="0023243B">
        <w:rPr>
          <w:color w:val="000000"/>
          <w:sz w:val="28"/>
        </w:rPr>
        <w:t>9</w:t>
      </w:r>
      <w:r>
        <w:rPr>
          <w:color w:val="000000"/>
          <w:sz w:val="28"/>
        </w:rPr>
        <w:t xml:space="preserve">. </w:t>
      </w:r>
      <w:proofErr w:type="spellStart"/>
      <w:r w:rsidRPr="00887D40">
        <w:rPr>
          <w:color w:val="000000"/>
          <w:sz w:val="28"/>
        </w:rPr>
        <w:t>Макарий</w:t>
      </w:r>
      <w:proofErr w:type="spellEnd"/>
      <w:r w:rsidRPr="00887D40">
        <w:rPr>
          <w:color w:val="000000"/>
          <w:sz w:val="28"/>
        </w:rPr>
        <w:t xml:space="preserve"> (Булгаков), митр</w:t>
      </w:r>
      <w:r>
        <w:rPr>
          <w:color w:val="000000"/>
          <w:sz w:val="28"/>
        </w:rPr>
        <w:t>. История Русской Церкви. Т. 7.</w:t>
      </w:r>
      <w:r w:rsidR="00BE6412">
        <w:rPr>
          <w:color w:val="000000"/>
          <w:sz w:val="28"/>
        </w:rPr>
        <w:t xml:space="preserve"> </w:t>
      </w:r>
      <w:proofErr w:type="spellStart"/>
      <w:r w:rsidR="00BE6412">
        <w:rPr>
          <w:color w:val="000000"/>
          <w:sz w:val="28"/>
        </w:rPr>
        <w:t>Спасо-Преображенский</w:t>
      </w:r>
      <w:proofErr w:type="spellEnd"/>
      <w:r w:rsidR="00BE6412">
        <w:rPr>
          <w:color w:val="000000"/>
          <w:sz w:val="28"/>
        </w:rPr>
        <w:t xml:space="preserve"> Валаамский монастырь</w:t>
      </w:r>
      <w:r>
        <w:rPr>
          <w:color w:val="000000"/>
          <w:sz w:val="28"/>
        </w:rPr>
        <w:t>, 1996.</w:t>
      </w:r>
    </w:p>
    <w:p w:rsidR="00A84465" w:rsidRDefault="0023243B" w:rsidP="00A84465">
      <w:pPr>
        <w:pStyle w:val="a3"/>
        <w:spacing w:line="360" w:lineRule="auto"/>
        <w:jc w:val="both"/>
        <w:rPr>
          <w:color w:val="000000"/>
          <w:sz w:val="28"/>
        </w:rPr>
      </w:pPr>
      <w:r>
        <w:rPr>
          <w:color w:val="000000"/>
          <w:sz w:val="28"/>
        </w:rPr>
        <w:t>30</w:t>
      </w:r>
      <w:r w:rsidR="00A84465">
        <w:rPr>
          <w:color w:val="000000"/>
          <w:sz w:val="28"/>
        </w:rPr>
        <w:t xml:space="preserve">. </w:t>
      </w:r>
      <w:r w:rsidR="00A84465" w:rsidRPr="00887D40">
        <w:rPr>
          <w:color w:val="000000"/>
          <w:sz w:val="28"/>
        </w:rPr>
        <w:t xml:space="preserve">Марк (Лозинский), </w:t>
      </w:r>
      <w:proofErr w:type="spellStart"/>
      <w:r w:rsidR="00A84465" w:rsidRPr="00887D40">
        <w:rPr>
          <w:color w:val="000000"/>
          <w:sz w:val="28"/>
        </w:rPr>
        <w:t>игум</w:t>
      </w:r>
      <w:proofErr w:type="spellEnd"/>
      <w:r w:rsidR="00A84465">
        <w:rPr>
          <w:i/>
          <w:color w:val="000000"/>
          <w:sz w:val="28"/>
        </w:rPr>
        <w:t>.</w:t>
      </w:r>
      <w:r w:rsidR="00A84465">
        <w:rPr>
          <w:color w:val="000000"/>
          <w:sz w:val="28"/>
        </w:rPr>
        <w:t xml:space="preserve"> Духовная жизнь мирянина и монаха по творениям и письмам епископа Игнатия (Брянчанинова). М.</w:t>
      </w:r>
      <w:r w:rsidR="00BE6412">
        <w:rPr>
          <w:color w:val="000000"/>
          <w:sz w:val="28"/>
        </w:rPr>
        <w:t>: Благо</w:t>
      </w:r>
      <w:r w:rsidR="00A84465">
        <w:rPr>
          <w:color w:val="000000"/>
          <w:sz w:val="28"/>
        </w:rPr>
        <w:t>, 1997.</w:t>
      </w:r>
    </w:p>
    <w:p w:rsidR="00A84465" w:rsidRDefault="00A84465" w:rsidP="00A84465">
      <w:pPr>
        <w:pStyle w:val="a3"/>
        <w:spacing w:line="360" w:lineRule="auto"/>
        <w:jc w:val="both"/>
        <w:rPr>
          <w:color w:val="000000"/>
          <w:sz w:val="28"/>
        </w:rPr>
      </w:pPr>
      <w:r>
        <w:rPr>
          <w:color w:val="000000"/>
          <w:sz w:val="28"/>
        </w:rPr>
        <w:t>3</w:t>
      </w:r>
      <w:r w:rsidR="0023243B">
        <w:rPr>
          <w:color w:val="000000"/>
          <w:sz w:val="28"/>
        </w:rPr>
        <w:t>1</w:t>
      </w:r>
      <w:r>
        <w:rPr>
          <w:color w:val="000000"/>
          <w:sz w:val="28"/>
        </w:rPr>
        <w:t xml:space="preserve">. </w:t>
      </w:r>
      <w:r w:rsidRPr="00887D40">
        <w:rPr>
          <w:color w:val="000000"/>
          <w:sz w:val="28"/>
        </w:rPr>
        <w:t xml:space="preserve">Марк (Лозинский), </w:t>
      </w:r>
      <w:proofErr w:type="spellStart"/>
      <w:r w:rsidRPr="00887D40">
        <w:rPr>
          <w:color w:val="000000"/>
          <w:sz w:val="28"/>
        </w:rPr>
        <w:t>игум</w:t>
      </w:r>
      <w:proofErr w:type="spellEnd"/>
      <w:r w:rsidRPr="00887D40">
        <w:rPr>
          <w:color w:val="000000"/>
          <w:sz w:val="28"/>
        </w:rPr>
        <w:t>.</w:t>
      </w:r>
      <w:r>
        <w:rPr>
          <w:color w:val="000000"/>
          <w:sz w:val="28"/>
        </w:rPr>
        <w:t xml:space="preserve"> </w:t>
      </w:r>
      <w:proofErr w:type="spellStart"/>
      <w:r>
        <w:rPr>
          <w:color w:val="000000"/>
          <w:sz w:val="28"/>
        </w:rPr>
        <w:t>Отечник</w:t>
      </w:r>
      <w:proofErr w:type="spellEnd"/>
      <w:r>
        <w:rPr>
          <w:color w:val="000000"/>
          <w:sz w:val="28"/>
        </w:rPr>
        <w:t xml:space="preserve"> проповедника. Свято-Троицкая Сергиева Лавра, 1996.</w:t>
      </w:r>
    </w:p>
    <w:p w:rsidR="00A84465" w:rsidRDefault="00A84465" w:rsidP="00BE6412">
      <w:pPr>
        <w:pStyle w:val="a3"/>
        <w:spacing w:line="360" w:lineRule="auto"/>
        <w:jc w:val="both"/>
        <w:rPr>
          <w:color w:val="000000"/>
          <w:sz w:val="28"/>
        </w:rPr>
      </w:pPr>
      <w:r>
        <w:rPr>
          <w:color w:val="000000"/>
          <w:sz w:val="28"/>
        </w:rPr>
        <w:t>3</w:t>
      </w:r>
      <w:r w:rsidR="0023243B">
        <w:rPr>
          <w:color w:val="000000"/>
          <w:sz w:val="28"/>
        </w:rPr>
        <w:t>2</w:t>
      </w:r>
      <w:r>
        <w:rPr>
          <w:color w:val="000000"/>
          <w:sz w:val="28"/>
        </w:rPr>
        <w:t xml:space="preserve">. </w:t>
      </w:r>
      <w:r w:rsidRPr="00887D40">
        <w:rPr>
          <w:color w:val="000000"/>
          <w:sz w:val="28"/>
        </w:rPr>
        <w:t xml:space="preserve">Марк (Лозинский), </w:t>
      </w:r>
      <w:proofErr w:type="spellStart"/>
      <w:r w:rsidRPr="00887D40">
        <w:rPr>
          <w:color w:val="000000"/>
          <w:sz w:val="28"/>
        </w:rPr>
        <w:t>игум</w:t>
      </w:r>
      <w:proofErr w:type="spellEnd"/>
      <w:r w:rsidRPr="00887D40">
        <w:rPr>
          <w:color w:val="000000"/>
          <w:sz w:val="28"/>
        </w:rPr>
        <w:t>.</w:t>
      </w:r>
      <w:r>
        <w:rPr>
          <w:color w:val="000000"/>
          <w:sz w:val="28"/>
        </w:rPr>
        <w:t xml:space="preserve"> Собрание писем </w:t>
      </w:r>
      <w:proofErr w:type="spellStart"/>
      <w:r>
        <w:rPr>
          <w:color w:val="000000"/>
          <w:sz w:val="28"/>
        </w:rPr>
        <w:t>свт</w:t>
      </w:r>
      <w:proofErr w:type="spellEnd"/>
      <w:r>
        <w:rPr>
          <w:color w:val="000000"/>
          <w:sz w:val="28"/>
        </w:rPr>
        <w:t>. Игнатия (Брянчанинова), епископа Кав</w:t>
      </w:r>
      <w:r w:rsidR="00BE6412">
        <w:rPr>
          <w:color w:val="000000"/>
          <w:sz w:val="28"/>
        </w:rPr>
        <w:t xml:space="preserve">казского и Черноморского. М.: </w:t>
      </w:r>
      <w:r w:rsidR="00BE6412" w:rsidRPr="00BE6412">
        <w:rPr>
          <w:color w:val="333333"/>
          <w:sz w:val="28"/>
          <w:szCs w:val="28"/>
          <w:shd w:val="clear" w:color="auto" w:fill="FFFFFF"/>
        </w:rPr>
        <w:t>Центр изучения охраны и реставрации наследия</w:t>
      </w:r>
      <w:r w:rsidR="00BE6412" w:rsidRPr="00BE6412">
        <w:rPr>
          <w:rStyle w:val="apple-converted-space"/>
          <w:color w:val="333333"/>
          <w:sz w:val="28"/>
          <w:szCs w:val="28"/>
          <w:shd w:val="clear" w:color="auto" w:fill="FFFFFF"/>
        </w:rPr>
        <w:t> </w:t>
      </w:r>
      <w:proofErr w:type="spellStart"/>
      <w:r w:rsidR="00BE6412" w:rsidRPr="00BE6412">
        <w:rPr>
          <w:color w:val="333333"/>
          <w:sz w:val="28"/>
          <w:szCs w:val="28"/>
          <w:shd w:val="clear" w:color="auto" w:fill="FFFFFF"/>
        </w:rPr>
        <w:t>свящ</w:t>
      </w:r>
      <w:proofErr w:type="spellEnd"/>
      <w:r w:rsidR="00BE6412" w:rsidRPr="00BE6412">
        <w:rPr>
          <w:color w:val="333333"/>
          <w:sz w:val="28"/>
          <w:szCs w:val="28"/>
          <w:shd w:val="clear" w:color="auto" w:fill="FFFFFF"/>
        </w:rPr>
        <w:t>. Павла Флоренского</w:t>
      </w:r>
      <w:r>
        <w:rPr>
          <w:color w:val="000000"/>
          <w:sz w:val="28"/>
        </w:rPr>
        <w:t>, 1995.</w:t>
      </w:r>
    </w:p>
    <w:p w:rsidR="00A84465" w:rsidRDefault="00A84465" w:rsidP="00A84465">
      <w:pPr>
        <w:pStyle w:val="a3"/>
        <w:spacing w:line="360" w:lineRule="auto"/>
        <w:jc w:val="both"/>
        <w:rPr>
          <w:color w:val="000000"/>
          <w:sz w:val="28"/>
        </w:rPr>
      </w:pPr>
      <w:r>
        <w:rPr>
          <w:color w:val="000000"/>
          <w:sz w:val="28"/>
        </w:rPr>
        <w:t>3</w:t>
      </w:r>
      <w:r w:rsidR="0023243B">
        <w:rPr>
          <w:color w:val="000000"/>
          <w:sz w:val="28"/>
        </w:rPr>
        <w:t>3</w:t>
      </w:r>
      <w:r>
        <w:rPr>
          <w:color w:val="000000"/>
          <w:sz w:val="28"/>
        </w:rPr>
        <w:t>. Настольная книга священнослужителя. Т. 6. М.</w:t>
      </w:r>
      <w:r w:rsidR="00BE6412">
        <w:rPr>
          <w:color w:val="000000"/>
          <w:sz w:val="28"/>
        </w:rPr>
        <w:t>: Издательство Московской Патриархии</w:t>
      </w:r>
      <w:r>
        <w:rPr>
          <w:color w:val="000000"/>
          <w:sz w:val="28"/>
        </w:rPr>
        <w:t>, 1988.</w:t>
      </w:r>
    </w:p>
    <w:p w:rsidR="00A84465" w:rsidRDefault="00A84465" w:rsidP="00A84465">
      <w:pPr>
        <w:pStyle w:val="a3"/>
        <w:spacing w:line="360" w:lineRule="auto"/>
        <w:jc w:val="both"/>
        <w:rPr>
          <w:color w:val="000000"/>
          <w:sz w:val="28"/>
        </w:rPr>
      </w:pPr>
      <w:r>
        <w:rPr>
          <w:color w:val="000000"/>
          <w:sz w:val="28"/>
        </w:rPr>
        <w:t>3</w:t>
      </w:r>
      <w:r w:rsidR="0023243B">
        <w:rPr>
          <w:color w:val="000000"/>
          <w:sz w:val="28"/>
        </w:rPr>
        <w:t>4</w:t>
      </w:r>
      <w:r>
        <w:rPr>
          <w:color w:val="000000"/>
          <w:sz w:val="28"/>
        </w:rPr>
        <w:t xml:space="preserve">. </w:t>
      </w:r>
      <w:r w:rsidRPr="00887D40">
        <w:rPr>
          <w:color w:val="000000"/>
          <w:sz w:val="28"/>
        </w:rPr>
        <w:t>Николаев Е. В.</w:t>
      </w:r>
      <w:r>
        <w:rPr>
          <w:color w:val="000000"/>
          <w:sz w:val="28"/>
        </w:rPr>
        <w:t xml:space="preserve"> По Калужской земле. М.</w:t>
      </w:r>
      <w:r w:rsidR="00BE6412">
        <w:rPr>
          <w:color w:val="000000"/>
          <w:sz w:val="28"/>
        </w:rPr>
        <w:t>: Искусство, 1993</w:t>
      </w:r>
      <w:r>
        <w:rPr>
          <w:color w:val="000000"/>
          <w:sz w:val="28"/>
        </w:rPr>
        <w:t>.</w:t>
      </w:r>
    </w:p>
    <w:p w:rsidR="00A84465" w:rsidRDefault="00A84465" w:rsidP="00A84465">
      <w:pPr>
        <w:spacing w:line="360" w:lineRule="auto"/>
        <w:jc w:val="both"/>
        <w:rPr>
          <w:color w:val="000000"/>
          <w:sz w:val="28"/>
        </w:rPr>
      </w:pPr>
      <w:r>
        <w:rPr>
          <w:color w:val="000000"/>
          <w:sz w:val="28"/>
        </w:rPr>
        <w:lastRenderedPageBreak/>
        <w:t>3</w:t>
      </w:r>
      <w:r w:rsidR="0023243B">
        <w:rPr>
          <w:color w:val="000000"/>
          <w:sz w:val="28"/>
        </w:rPr>
        <w:t>5</w:t>
      </w:r>
      <w:r>
        <w:rPr>
          <w:color w:val="000000"/>
          <w:sz w:val="28"/>
        </w:rPr>
        <w:t xml:space="preserve">. </w:t>
      </w:r>
      <w:r w:rsidRPr="00887D40">
        <w:rPr>
          <w:color w:val="000000"/>
          <w:sz w:val="28"/>
        </w:rPr>
        <w:t xml:space="preserve">Никон (Беляев), </w:t>
      </w:r>
      <w:proofErr w:type="spellStart"/>
      <w:r w:rsidRPr="00887D40">
        <w:rPr>
          <w:color w:val="000000"/>
          <w:sz w:val="28"/>
        </w:rPr>
        <w:t>иером</w:t>
      </w:r>
      <w:proofErr w:type="spellEnd"/>
      <w:r w:rsidRPr="00887D40">
        <w:rPr>
          <w:color w:val="000000"/>
          <w:sz w:val="28"/>
        </w:rPr>
        <w:t>.</w:t>
      </w:r>
      <w:r>
        <w:rPr>
          <w:color w:val="000000"/>
          <w:sz w:val="28"/>
        </w:rPr>
        <w:t xml:space="preserve"> Дневник последнего духовника </w:t>
      </w:r>
      <w:proofErr w:type="spellStart"/>
      <w:r>
        <w:rPr>
          <w:color w:val="000000"/>
          <w:sz w:val="28"/>
        </w:rPr>
        <w:t>Оптиной</w:t>
      </w:r>
      <w:proofErr w:type="spellEnd"/>
      <w:r>
        <w:rPr>
          <w:color w:val="000000"/>
          <w:sz w:val="28"/>
        </w:rPr>
        <w:t xml:space="preserve"> пустыни.</w:t>
      </w:r>
      <w:r w:rsidR="00BE6412" w:rsidRPr="00BE6412">
        <w:rPr>
          <w:color w:val="000000"/>
          <w:sz w:val="28"/>
        </w:rPr>
        <w:t xml:space="preserve"> </w:t>
      </w:r>
      <w:proofErr w:type="gramStart"/>
      <w:r w:rsidR="00BE6412">
        <w:rPr>
          <w:color w:val="000000"/>
          <w:sz w:val="28"/>
        </w:rPr>
        <w:t>Свято-Введенская</w:t>
      </w:r>
      <w:proofErr w:type="gramEnd"/>
      <w:r w:rsidR="00BE6412">
        <w:rPr>
          <w:color w:val="000000"/>
          <w:sz w:val="28"/>
        </w:rPr>
        <w:t xml:space="preserve"> </w:t>
      </w:r>
      <w:proofErr w:type="spellStart"/>
      <w:r w:rsidR="00BE6412">
        <w:rPr>
          <w:color w:val="000000"/>
          <w:sz w:val="28"/>
        </w:rPr>
        <w:t>Оптина</w:t>
      </w:r>
      <w:proofErr w:type="spellEnd"/>
      <w:r w:rsidR="00BE6412">
        <w:rPr>
          <w:color w:val="000000"/>
          <w:sz w:val="28"/>
        </w:rPr>
        <w:t xml:space="preserve"> пустынь</w:t>
      </w:r>
      <w:r>
        <w:rPr>
          <w:color w:val="000000"/>
          <w:sz w:val="28"/>
        </w:rPr>
        <w:t>, 1994.</w:t>
      </w:r>
    </w:p>
    <w:p w:rsidR="00A84465" w:rsidRDefault="00A84465" w:rsidP="00A84465">
      <w:pPr>
        <w:pStyle w:val="a3"/>
        <w:spacing w:line="360" w:lineRule="auto"/>
        <w:jc w:val="both"/>
        <w:rPr>
          <w:color w:val="000000"/>
          <w:sz w:val="28"/>
        </w:rPr>
      </w:pPr>
      <w:r>
        <w:rPr>
          <w:color w:val="000000"/>
          <w:sz w:val="28"/>
        </w:rPr>
        <w:t>3</w:t>
      </w:r>
      <w:r w:rsidR="0023243B">
        <w:rPr>
          <w:color w:val="000000"/>
          <w:sz w:val="28"/>
        </w:rPr>
        <w:t>6</w:t>
      </w:r>
      <w:r>
        <w:rPr>
          <w:color w:val="000000"/>
          <w:sz w:val="28"/>
        </w:rPr>
        <w:t xml:space="preserve">. Отечественные подвижники благочестия. Свято-Введенская </w:t>
      </w:r>
      <w:proofErr w:type="spellStart"/>
      <w:r>
        <w:rPr>
          <w:color w:val="000000"/>
          <w:sz w:val="28"/>
        </w:rPr>
        <w:t>Оптина</w:t>
      </w:r>
      <w:proofErr w:type="spellEnd"/>
      <w:r>
        <w:rPr>
          <w:color w:val="000000"/>
          <w:sz w:val="28"/>
        </w:rPr>
        <w:t xml:space="preserve"> пустынь, 1994.</w:t>
      </w:r>
    </w:p>
    <w:p w:rsidR="00A84465" w:rsidRDefault="00A84465" w:rsidP="00A84465">
      <w:pPr>
        <w:pStyle w:val="a3"/>
        <w:spacing w:line="360" w:lineRule="auto"/>
        <w:jc w:val="both"/>
        <w:rPr>
          <w:color w:val="000000"/>
          <w:sz w:val="28"/>
        </w:rPr>
      </w:pPr>
      <w:r>
        <w:rPr>
          <w:color w:val="000000"/>
          <w:sz w:val="28"/>
        </w:rPr>
        <w:t>3</w:t>
      </w:r>
      <w:r w:rsidR="0023243B">
        <w:rPr>
          <w:color w:val="000000"/>
          <w:sz w:val="28"/>
        </w:rPr>
        <w:t>7</w:t>
      </w:r>
      <w:r>
        <w:rPr>
          <w:color w:val="000000"/>
          <w:sz w:val="28"/>
        </w:rPr>
        <w:t xml:space="preserve">. </w:t>
      </w:r>
      <w:r w:rsidRPr="00887D40">
        <w:rPr>
          <w:color w:val="000000"/>
          <w:sz w:val="28"/>
        </w:rPr>
        <w:t>Петру (</w:t>
      </w:r>
      <w:proofErr w:type="spellStart"/>
      <w:r w:rsidRPr="00887D40">
        <w:rPr>
          <w:color w:val="000000"/>
          <w:sz w:val="28"/>
        </w:rPr>
        <w:t>Прутяну</w:t>
      </w:r>
      <w:proofErr w:type="spellEnd"/>
      <w:r w:rsidRPr="00887D40">
        <w:rPr>
          <w:color w:val="000000"/>
          <w:sz w:val="28"/>
        </w:rPr>
        <w:t xml:space="preserve">), </w:t>
      </w:r>
      <w:proofErr w:type="spellStart"/>
      <w:r w:rsidRPr="00887D40">
        <w:rPr>
          <w:color w:val="000000"/>
          <w:sz w:val="28"/>
        </w:rPr>
        <w:t>иером</w:t>
      </w:r>
      <w:proofErr w:type="spellEnd"/>
      <w:r>
        <w:rPr>
          <w:i/>
          <w:color w:val="000000"/>
          <w:sz w:val="28"/>
        </w:rPr>
        <w:t>.</w:t>
      </w:r>
      <w:r>
        <w:rPr>
          <w:color w:val="000000"/>
          <w:sz w:val="28"/>
        </w:rPr>
        <w:t xml:space="preserve"> Антропология румынского богослова, священника </w:t>
      </w:r>
      <w:proofErr w:type="spellStart"/>
      <w:r>
        <w:rPr>
          <w:color w:val="000000"/>
          <w:sz w:val="28"/>
        </w:rPr>
        <w:t>Думитру</w:t>
      </w:r>
      <w:proofErr w:type="spellEnd"/>
      <w:r>
        <w:rPr>
          <w:color w:val="000000"/>
          <w:sz w:val="28"/>
        </w:rPr>
        <w:t xml:space="preserve"> </w:t>
      </w:r>
      <w:proofErr w:type="spellStart"/>
      <w:r>
        <w:rPr>
          <w:color w:val="000000"/>
          <w:sz w:val="28"/>
        </w:rPr>
        <w:t>Стэнилоае</w:t>
      </w:r>
      <w:proofErr w:type="spellEnd"/>
      <w:r>
        <w:rPr>
          <w:color w:val="000000"/>
          <w:sz w:val="28"/>
        </w:rPr>
        <w:t>. Диссертация на соискание ученой степени кандидата богословия. К., 2006.</w:t>
      </w:r>
      <w:r w:rsidR="00C26D9D">
        <w:rPr>
          <w:color w:val="000000"/>
          <w:sz w:val="28"/>
        </w:rPr>
        <w:t>//</w:t>
      </w:r>
      <w:r w:rsidR="00C26D9D" w:rsidRPr="00C26D9D">
        <w:t xml:space="preserve"> </w:t>
      </w:r>
      <w:r w:rsidR="00C26D9D" w:rsidRPr="00C26D9D">
        <w:rPr>
          <w:color w:val="000000"/>
          <w:sz w:val="28"/>
        </w:rPr>
        <w:t>http://www.bogoslov.ru/persons/3494514/index.html</w:t>
      </w:r>
    </w:p>
    <w:p w:rsidR="00A84465" w:rsidRDefault="00A84465" w:rsidP="00A84465">
      <w:pPr>
        <w:pStyle w:val="a3"/>
        <w:spacing w:line="360" w:lineRule="auto"/>
        <w:jc w:val="both"/>
        <w:rPr>
          <w:color w:val="000000"/>
          <w:sz w:val="28"/>
        </w:rPr>
      </w:pPr>
      <w:r>
        <w:rPr>
          <w:color w:val="000000"/>
          <w:sz w:val="28"/>
        </w:rPr>
        <w:t>3</w:t>
      </w:r>
      <w:r w:rsidR="0023243B">
        <w:rPr>
          <w:color w:val="000000"/>
          <w:sz w:val="28"/>
        </w:rPr>
        <w:t>8</w:t>
      </w:r>
      <w:r>
        <w:rPr>
          <w:color w:val="000000"/>
          <w:sz w:val="28"/>
        </w:rPr>
        <w:t xml:space="preserve">. Письма </w:t>
      </w:r>
      <w:proofErr w:type="spellStart"/>
      <w:r>
        <w:rPr>
          <w:color w:val="000000"/>
          <w:sz w:val="28"/>
        </w:rPr>
        <w:t>Оптинского</w:t>
      </w:r>
      <w:proofErr w:type="spellEnd"/>
      <w:r>
        <w:rPr>
          <w:color w:val="000000"/>
          <w:sz w:val="28"/>
        </w:rPr>
        <w:t xml:space="preserve"> старца иеромонаха Амвросия к мирским лицам.</w:t>
      </w:r>
      <w:r w:rsidR="00C26D9D" w:rsidRPr="00C26D9D">
        <w:rPr>
          <w:color w:val="000000"/>
          <w:sz w:val="28"/>
        </w:rPr>
        <w:t xml:space="preserve"> </w:t>
      </w:r>
      <w:r w:rsidR="00C26D9D">
        <w:rPr>
          <w:color w:val="000000"/>
          <w:sz w:val="28"/>
        </w:rPr>
        <w:t xml:space="preserve">Свято-Введенская </w:t>
      </w:r>
      <w:proofErr w:type="spellStart"/>
      <w:r w:rsidR="00C26D9D">
        <w:rPr>
          <w:color w:val="000000"/>
          <w:sz w:val="28"/>
        </w:rPr>
        <w:t>Оптина</w:t>
      </w:r>
      <w:proofErr w:type="spellEnd"/>
      <w:r w:rsidR="00C26D9D">
        <w:rPr>
          <w:color w:val="000000"/>
          <w:sz w:val="28"/>
        </w:rPr>
        <w:t xml:space="preserve"> пустынь</w:t>
      </w:r>
      <w:r>
        <w:rPr>
          <w:color w:val="000000"/>
          <w:sz w:val="28"/>
        </w:rPr>
        <w:t>, 1991.</w:t>
      </w:r>
    </w:p>
    <w:p w:rsidR="00A84465" w:rsidRDefault="00A84465" w:rsidP="00A84465">
      <w:pPr>
        <w:pStyle w:val="a3"/>
        <w:spacing w:line="360" w:lineRule="auto"/>
        <w:jc w:val="both"/>
        <w:rPr>
          <w:color w:val="000000"/>
          <w:sz w:val="28"/>
        </w:rPr>
      </w:pPr>
      <w:r>
        <w:rPr>
          <w:color w:val="000000"/>
          <w:sz w:val="28"/>
        </w:rPr>
        <w:t>3</w:t>
      </w:r>
      <w:r w:rsidR="0023243B">
        <w:rPr>
          <w:color w:val="000000"/>
          <w:sz w:val="28"/>
        </w:rPr>
        <w:t>9</w:t>
      </w:r>
      <w:r>
        <w:rPr>
          <w:color w:val="000000"/>
          <w:sz w:val="28"/>
        </w:rPr>
        <w:t xml:space="preserve">. </w:t>
      </w:r>
      <w:r w:rsidRPr="00887D40">
        <w:rPr>
          <w:color w:val="000000"/>
          <w:sz w:val="28"/>
        </w:rPr>
        <w:t>Поселянин Е.</w:t>
      </w:r>
      <w:r>
        <w:rPr>
          <w:color w:val="000000"/>
          <w:sz w:val="28"/>
        </w:rPr>
        <w:t xml:space="preserve"> Праведник нашего времени </w:t>
      </w:r>
      <w:proofErr w:type="spellStart"/>
      <w:r>
        <w:rPr>
          <w:color w:val="000000"/>
          <w:sz w:val="28"/>
        </w:rPr>
        <w:t>оптинский</w:t>
      </w:r>
      <w:proofErr w:type="spellEnd"/>
      <w:r>
        <w:rPr>
          <w:color w:val="000000"/>
          <w:sz w:val="28"/>
        </w:rPr>
        <w:t xml:space="preserve"> старец Амвросий. Жизнь его и подвиги. (Репринт, СПб., 1892). М., 1993.</w:t>
      </w:r>
      <w:r w:rsidR="00C26D9D">
        <w:rPr>
          <w:color w:val="000000"/>
          <w:sz w:val="28"/>
        </w:rPr>
        <w:t>//</w:t>
      </w:r>
      <w:r w:rsidR="00C26D9D" w:rsidRPr="00C26D9D">
        <w:t xml:space="preserve"> </w:t>
      </w:r>
      <w:r w:rsidR="00C26D9D" w:rsidRPr="00C26D9D">
        <w:rPr>
          <w:color w:val="000000"/>
          <w:sz w:val="28"/>
        </w:rPr>
        <w:t>http://azbyka.ru/otechnik/Zhitija_svjatykh/optinskij-paterik/10</w:t>
      </w:r>
    </w:p>
    <w:p w:rsidR="00A84465" w:rsidRDefault="0023243B" w:rsidP="00A84465">
      <w:pPr>
        <w:pStyle w:val="a3"/>
        <w:spacing w:line="360" w:lineRule="auto"/>
        <w:jc w:val="both"/>
        <w:rPr>
          <w:color w:val="000000"/>
          <w:sz w:val="28"/>
        </w:rPr>
      </w:pPr>
      <w:r>
        <w:rPr>
          <w:color w:val="000000"/>
          <w:sz w:val="28"/>
        </w:rPr>
        <w:t>40</w:t>
      </w:r>
      <w:r w:rsidR="00A84465">
        <w:rPr>
          <w:color w:val="000000"/>
          <w:sz w:val="28"/>
        </w:rPr>
        <w:t xml:space="preserve">. Преподобные старцы </w:t>
      </w:r>
      <w:proofErr w:type="spellStart"/>
      <w:r w:rsidR="00A84465">
        <w:rPr>
          <w:color w:val="000000"/>
          <w:sz w:val="28"/>
        </w:rPr>
        <w:t>Оптиной</w:t>
      </w:r>
      <w:proofErr w:type="spellEnd"/>
      <w:r w:rsidR="00A84465">
        <w:rPr>
          <w:color w:val="000000"/>
          <w:sz w:val="28"/>
        </w:rPr>
        <w:t xml:space="preserve"> пустыни. Жития. Чудеса. Поучения.</w:t>
      </w:r>
      <w:r w:rsidR="00C26D9D" w:rsidRPr="00C26D9D">
        <w:rPr>
          <w:color w:val="000000"/>
          <w:sz w:val="28"/>
        </w:rPr>
        <w:t xml:space="preserve"> </w:t>
      </w:r>
      <w:r w:rsidR="00C26D9D">
        <w:rPr>
          <w:color w:val="000000"/>
          <w:sz w:val="28"/>
        </w:rPr>
        <w:t xml:space="preserve">Свято-Введенская </w:t>
      </w:r>
      <w:proofErr w:type="spellStart"/>
      <w:r w:rsidR="00C26D9D">
        <w:rPr>
          <w:color w:val="000000"/>
          <w:sz w:val="28"/>
        </w:rPr>
        <w:t>Оптина</w:t>
      </w:r>
      <w:proofErr w:type="spellEnd"/>
      <w:r w:rsidR="00C26D9D">
        <w:rPr>
          <w:color w:val="000000"/>
          <w:sz w:val="28"/>
        </w:rPr>
        <w:t xml:space="preserve"> пустынь</w:t>
      </w:r>
      <w:r w:rsidR="00A84465">
        <w:rPr>
          <w:color w:val="000000"/>
          <w:sz w:val="28"/>
        </w:rPr>
        <w:t>, 1995.</w:t>
      </w:r>
    </w:p>
    <w:p w:rsidR="00A84465" w:rsidRDefault="00A84465" w:rsidP="00A84465">
      <w:pPr>
        <w:pStyle w:val="a3"/>
        <w:spacing w:line="360" w:lineRule="auto"/>
        <w:jc w:val="both"/>
        <w:rPr>
          <w:color w:val="000000"/>
          <w:sz w:val="28"/>
        </w:rPr>
      </w:pPr>
      <w:r>
        <w:rPr>
          <w:color w:val="000000"/>
          <w:sz w:val="28"/>
        </w:rPr>
        <w:t>4</w:t>
      </w:r>
      <w:r w:rsidR="0023243B">
        <w:rPr>
          <w:color w:val="000000"/>
          <w:sz w:val="28"/>
        </w:rPr>
        <w:t>1</w:t>
      </w:r>
      <w:r>
        <w:rPr>
          <w:color w:val="000000"/>
          <w:sz w:val="28"/>
        </w:rPr>
        <w:t xml:space="preserve">. Прославление в лике святых Собора преподобных отцов и старцев в </w:t>
      </w:r>
      <w:proofErr w:type="spellStart"/>
      <w:r>
        <w:rPr>
          <w:color w:val="000000"/>
          <w:sz w:val="28"/>
        </w:rPr>
        <w:t>Оптиной</w:t>
      </w:r>
      <w:proofErr w:type="spellEnd"/>
      <w:r>
        <w:rPr>
          <w:color w:val="000000"/>
          <w:sz w:val="28"/>
        </w:rPr>
        <w:t xml:space="preserve"> пустыни просиявших. Свято-Введенская </w:t>
      </w:r>
      <w:proofErr w:type="spellStart"/>
      <w:r>
        <w:rPr>
          <w:color w:val="000000"/>
          <w:sz w:val="28"/>
        </w:rPr>
        <w:t>Оптина</w:t>
      </w:r>
      <w:proofErr w:type="spellEnd"/>
      <w:r>
        <w:rPr>
          <w:color w:val="000000"/>
          <w:sz w:val="28"/>
        </w:rPr>
        <w:t xml:space="preserve"> пустынь, 1996.</w:t>
      </w:r>
    </w:p>
    <w:p w:rsidR="00A84465" w:rsidRDefault="00A84465" w:rsidP="00A84465">
      <w:pPr>
        <w:pStyle w:val="a3"/>
        <w:spacing w:line="360" w:lineRule="auto"/>
        <w:jc w:val="both"/>
        <w:rPr>
          <w:color w:val="000000"/>
          <w:sz w:val="28"/>
        </w:rPr>
      </w:pPr>
      <w:r>
        <w:rPr>
          <w:color w:val="000000"/>
          <w:sz w:val="28"/>
        </w:rPr>
        <w:t>4</w:t>
      </w:r>
      <w:r w:rsidR="0023243B">
        <w:rPr>
          <w:color w:val="000000"/>
          <w:sz w:val="28"/>
        </w:rPr>
        <w:t>2</w:t>
      </w:r>
      <w:r>
        <w:rPr>
          <w:color w:val="000000"/>
          <w:sz w:val="28"/>
        </w:rPr>
        <w:t xml:space="preserve">. </w:t>
      </w:r>
      <w:r w:rsidRPr="00887D40">
        <w:rPr>
          <w:color w:val="000000"/>
          <w:sz w:val="28"/>
        </w:rPr>
        <w:t xml:space="preserve">Романенко Е. В. </w:t>
      </w:r>
      <w:r>
        <w:rPr>
          <w:color w:val="000000"/>
          <w:sz w:val="28"/>
        </w:rPr>
        <w:t xml:space="preserve">Нил </w:t>
      </w:r>
      <w:proofErr w:type="spellStart"/>
      <w:r>
        <w:rPr>
          <w:color w:val="000000"/>
          <w:sz w:val="28"/>
        </w:rPr>
        <w:t>Сорский</w:t>
      </w:r>
      <w:proofErr w:type="spellEnd"/>
      <w:r>
        <w:rPr>
          <w:color w:val="000000"/>
          <w:sz w:val="28"/>
        </w:rPr>
        <w:t xml:space="preserve"> и традиции русского монашества // Исторический вестник. М.-Воронеж, 1999. № 3/4.</w:t>
      </w:r>
      <w:r w:rsidR="00C26D9D">
        <w:rPr>
          <w:color w:val="000000"/>
          <w:sz w:val="28"/>
        </w:rPr>
        <w:t>//</w:t>
      </w:r>
      <w:r w:rsidR="00C26D9D" w:rsidRPr="00C26D9D">
        <w:t xml:space="preserve"> </w:t>
      </w:r>
      <w:r w:rsidR="00C26D9D" w:rsidRPr="00C26D9D">
        <w:rPr>
          <w:color w:val="000000"/>
          <w:sz w:val="28"/>
        </w:rPr>
        <w:t>http://litfile.net/web/554136/515000-516000</w:t>
      </w:r>
    </w:p>
    <w:p w:rsidR="00A84465" w:rsidRDefault="00A84465" w:rsidP="00A84465">
      <w:pPr>
        <w:pStyle w:val="a3"/>
        <w:spacing w:line="360" w:lineRule="auto"/>
        <w:jc w:val="both"/>
        <w:rPr>
          <w:color w:val="000000"/>
          <w:sz w:val="28"/>
        </w:rPr>
      </w:pPr>
      <w:r>
        <w:rPr>
          <w:color w:val="000000"/>
          <w:sz w:val="28"/>
        </w:rPr>
        <w:t>4</w:t>
      </w:r>
      <w:r w:rsidR="0023243B">
        <w:rPr>
          <w:color w:val="000000"/>
          <w:sz w:val="28"/>
        </w:rPr>
        <w:t>3</w:t>
      </w:r>
      <w:r>
        <w:rPr>
          <w:color w:val="000000"/>
          <w:sz w:val="28"/>
        </w:rPr>
        <w:t xml:space="preserve">. </w:t>
      </w:r>
      <w:r w:rsidRPr="00887D40">
        <w:rPr>
          <w:color w:val="000000"/>
          <w:sz w:val="28"/>
        </w:rPr>
        <w:t>Савчук В.</w:t>
      </w:r>
      <w:r>
        <w:rPr>
          <w:color w:val="000000"/>
          <w:sz w:val="28"/>
        </w:rPr>
        <w:t xml:space="preserve"> Св. </w:t>
      </w:r>
      <w:proofErr w:type="spellStart"/>
      <w:r>
        <w:rPr>
          <w:color w:val="000000"/>
          <w:sz w:val="28"/>
        </w:rPr>
        <w:t>Паисий</w:t>
      </w:r>
      <w:proofErr w:type="spellEnd"/>
      <w:r>
        <w:rPr>
          <w:color w:val="000000"/>
          <w:sz w:val="28"/>
        </w:rPr>
        <w:t xml:space="preserve"> </w:t>
      </w:r>
      <w:proofErr w:type="spellStart"/>
      <w:r>
        <w:rPr>
          <w:color w:val="000000"/>
          <w:sz w:val="28"/>
        </w:rPr>
        <w:t>Величковский</w:t>
      </w:r>
      <w:proofErr w:type="spellEnd"/>
      <w:r>
        <w:rPr>
          <w:color w:val="000000"/>
          <w:sz w:val="28"/>
        </w:rPr>
        <w:t xml:space="preserve"> и возрождение </w:t>
      </w:r>
      <w:proofErr w:type="spellStart"/>
      <w:r>
        <w:rPr>
          <w:color w:val="000000"/>
          <w:sz w:val="28"/>
        </w:rPr>
        <w:t>исихастской</w:t>
      </w:r>
      <w:proofErr w:type="spellEnd"/>
      <w:r>
        <w:rPr>
          <w:color w:val="000000"/>
          <w:sz w:val="28"/>
        </w:rPr>
        <w:t xml:space="preserve"> традиции в Румынской Церкви XIX-XX веках // ТКДА. № 2. К., 1999.</w:t>
      </w:r>
      <w:r w:rsidR="00C26D9D">
        <w:rPr>
          <w:color w:val="000000"/>
          <w:sz w:val="28"/>
        </w:rPr>
        <w:t>//</w:t>
      </w:r>
      <w:r w:rsidR="00C26D9D" w:rsidRPr="00C26D9D">
        <w:t xml:space="preserve"> </w:t>
      </w:r>
      <w:r w:rsidR="00C26D9D" w:rsidRPr="00C26D9D">
        <w:rPr>
          <w:color w:val="000000"/>
          <w:sz w:val="28"/>
        </w:rPr>
        <w:t>http://www.srcc.msu.su/bib_roc/bib/ItemsY1231.htm</w:t>
      </w:r>
    </w:p>
    <w:p w:rsidR="00A84465" w:rsidRDefault="00A84465" w:rsidP="00A84465">
      <w:pPr>
        <w:pStyle w:val="a3"/>
        <w:spacing w:line="360" w:lineRule="auto"/>
        <w:jc w:val="both"/>
        <w:rPr>
          <w:color w:val="000000"/>
          <w:sz w:val="28"/>
        </w:rPr>
      </w:pPr>
      <w:r>
        <w:rPr>
          <w:color w:val="000000"/>
          <w:sz w:val="28"/>
        </w:rPr>
        <w:t>4</w:t>
      </w:r>
      <w:r w:rsidR="0023243B">
        <w:rPr>
          <w:color w:val="000000"/>
          <w:sz w:val="28"/>
        </w:rPr>
        <w:t>4</w:t>
      </w:r>
      <w:r>
        <w:rPr>
          <w:color w:val="000000"/>
          <w:sz w:val="28"/>
        </w:rPr>
        <w:t xml:space="preserve">. </w:t>
      </w:r>
      <w:r w:rsidRPr="00887D40">
        <w:rPr>
          <w:color w:val="000000"/>
          <w:sz w:val="28"/>
        </w:rPr>
        <w:t>Серафим (</w:t>
      </w:r>
      <w:proofErr w:type="spellStart"/>
      <w:r w:rsidRPr="00887D40">
        <w:rPr>
          <w:color w:val="000000"/>
          <w:sz w:val="28"/>
        </w:rPr>
        <w:t>Чичагов</w:t>
      </w:r>
      <w:proofErr w:type="spellEnd"/>
      <w:r w:rsidRPr="00887D40">
        <w:rPr>
          <w:color w:val="000000"/>
          <w:sz w:val="28"/>
        </w:rPr>
        <w:t xml:space="preserve">), </w:t>
      </w:r>
      <w:proofErr w:type="spellStart"/>
      <w:r w:rsidRPr="00887D40">
        <w:rPr>
          <w:color w:val="000000"/>
          <w:sz w:val="28"/>
        </w:rPr>
        <w:t>архим</w:t>
      </w:r>
      <w:proofErr w:type="spellEnd"/>
      <w:r>
        <w:rPr>
          <w:i/>
          <w:color w:val="000000"/>
          <w:sz w:val="28"/>
        </w:rPr>
        <w:t>.</w:t>
      </w:r>
      <w:r>
        <w:rPr>
          <w:color w:val="000000"/>
          <w:sz w:val="28"/>
        </w:rPr>
        <w:t xml:space="preserve"> </w:t>
      </w:r>
      <w:proofErr w:type="spellStart"/>
      <w:r>
        <w:rPr>
          <w:color w:val="000000"/>
          <w:sz w:val="28"/>
        </w:rPr>
        <w:t>Серафимо-Дивеевская</w:t>
      </w:r>
      <w:proofErr w:type="spellEnd"/>
      <w:r>
        <w:rPr>
          <w:color w:val="000000"/>
          <w:sz w:val="28"/>
        </w:rPr>
        <w:t xml:space="preserve"> летопись. Т. 1. М., 1991.</w:t>
      </w:r>
      <w:r w:rsidR="00C26D9D">
        <w:rPr>
          <w:color w:val="000000"/>
          <w:sz w:val="28"/>
        </w:rPr>
        <w:t>//</w:t>
      </w:r>
      <w:r w:rsidR="00C26D9D" w:rsidRPr="00C26D9D">
        <w:t xml:space="preserve"> </w:t>
      </w:r>
      <w:r w:rsidR="00C26D9D" w:rsidRPr="00C26D9D">
        <w:rPr>
          <w:color w:val="000000"/>
          <w:sz w:val="28"/>
        </w:rPr>
        <w:t>http://azbyka.ru/otechnik/Serafim_Chichagov/letopis-serafimo-diveevskogo-monastyrja/</w:t>
      </w:r>
    </w:p>
    <w:p w:rsidR="00A84465" w:rsidRDefault="00A84465" w:rsidP="00A84465">
      <w:pPr>
        <w:pStyle w:val="a3"/>
        <w:spacing w:line="360" w:lineRule="auto"/>
        <w:jc w:val="both"/>
        <w:rPr>
          <w:color w:val="000000"/>
          <w:sz w:val="28"/>
        </w:rPr>
      </w:pPr>
      <w:r>
        <w:rPr>
          <w:color w:val="000000"/>
          <w:sz w:val="28"/>
        </w:rPr>
        <w:lastRenderedPageBreak/>
        <w:t>4</w:t>
      </w:r>
      <w:r w:rsidR="0023243B">
        <w:rPr>
          <w:color w:val="000000"/>
          <w:sz w:val="28"/>
        </w:rPr>
        <w:t>5</w:t>
      </w:r>
      <w:r>
        <w:rPr>
          <w:color w:val="000000"/>
          <w:sz w:val="28"/>
        </w:rPr>
        <w:t xml:space="preserve">. </w:t>
      </w:r>
      <w:r w:rsidRPr="00887D40">
        <w:rPr>
          <w:color w:val="000000"/>
          <w:sz w:val="28"/>
        </w:rPr>
        <w:t xml:space="preserve">Смолич И. </w:t>
      </w:r>
      <w:r>
        <w:rPr>
          <w:color w:val="000000"/>
          <w:sz w:val="28"/>
        </w:rPr>
        <w:t>Жизнь и учение старцев // Богословские труды. № 31. М.</w:t>
      </w:r>
      <w:r w:rsidR="00C26D9D">
        <w:rPr>
          <w:color w:val="000000"/>
          <w:sz w:val="28"/>
        </w:rPr>
        <w:t>: Издательство Московской Патриархии</w:t>
      </w:r>
      <w:r>
        <w:rPr>
          <w:color w:val="000000"/>
          <w:sz w:val="28"/>
        </w:rPr>
        <w:t>, 1982.</w:t>
      </w:r>
    </w:p>
    <w:p w:rsidR="00A84465" w:rsidRDefault="00A84465" w:rsidP="00A84465">
      <w:pPr>
        <w:pStyle w:val="a3"/>
        <w:spacing w:line="360" w:lineRule="auto"/>
        <w:jc w:val="both"/>
        <w:rPr>
          <w:color w:val="000000"/>
          <w:sz w:val="28"/>
        </w:rPr>
      </w:pPr>
      <w:r>
        <w:rPr>
          <w:color w:val="000000"/>
          <w:sz w:val="28"/>
        </w:rPr>
        <w:t>4</w:t>
      </w:r>
      <w:r w:rsidR="0023243B">
        <w:rPr>
          <w:color w:val="000000"/>
          <w:sz w:val="28"/>
        </w:rPr>
        <w:t>6</w:t>
      </w:r>
      <w:r>
        <w:rPr>
          <w:color w:val="000000"/>
          <w:sz w:val="28"/>
        </w:rPr>
        <w:t xml:space="preserve">. </w:t>
      </w:r>
      <w:r w:rsidRPr="00887D40">
        <w:rPr>
          <w:color w:val="000000"/>
          <w:sz w:val="28"/>
        </w:rPr>
        <w:t>Смолич И.</w:t>
      </w:r>
      <w:r>
        <w:rPr>
          <w:color w:val="000000"/>
          <w:sz w:val="28"/>
        </w:rPr>
        <w:t xml:space="preserve"> Русское монашество 988-1917. М.</w:t>
      </w:r>
      <w:r w:rsidR="00C26D9D">
        <w:rPr>
          <w:color w:val="000000"/>
          <w:sz w:val="28"/>
        </w:rPr>
        <w:t>: Издательство Московской Патриархии</w:t>
      </w:r>
      <w:r>
        <w:rPr>
          <w:color w:val="000000"/>
          <w:sz w:val="28"/>
        </w:rPr>
        <w:t>, 1999.</w:t>
      </w:r>
    </w:p>
    <w:p w:rsidR="00A84465" w:rsidRDefault="00A84465" w:rsidP="00A84465">
      <w:pPr>
        <w:pStyle w:val="a3"/>
        <w:spacing w:line="360" w:lineRule="auto"/>
        <w:jc w:val="both"/>
        <w:rPr>
          <w:color w:val="000000"/>
          <w:sz w:val="28"/>
        </w:rPr>
      </w:pPr>
      <w:r>
        <w:rPr>
          <w:color w:val="000000"/>
          <w:sz w:val="28"/>
        </w:rPr>
        <w:t>4</w:t>
      </w:r>
      <w:r w:rsidR="0023243B">
        <w:rPr>
          <w:color w:val="000000"/>
          <w:sz w:val="28"/>
        </w:rPr>
        <w:t>7</w:t>
      </w:r>
      <w:r>
        <w:rPr>
          <w:color w:val="000000"/>
          <w:sz w:val="28"/>
        </w:rPr>
        <w:t xml:space="preserve">. Собрание писем </w:t>
      </w:r>
      <w:proofErr w:type="spellStart"/>
      <w:r>
        <w:rPr>
          <w:color w:val="000000"/>
          <w:sz w:val="28"/>
        </w:rPr>
        <w:t>Оптинского</w:t>
      </w:r>
      <w:proofErr w:type="spellEnd"/>
      <w:r>
        <w:rPr>
          <w:color w:val="000000"/>
          <w:sz w:val="28"/>
        </w:rPr>
        <w:t xml:space="preserve"> старца </w:t>
      </w:r>
      <w:proofErr w:type="spellStart"/>
      <w:r>
        <w:rPr>
          <w:color w:val="000000"/>
          <w:sz w:val="28"/>
        </w:rPr>
        <w:t>иеросхимонаха</w:t>
      </w:r>
      <w:proofErr w:type="spellEnd"/>
      <w:r>
        <w:rPr>
          <w:color w:val="000000"/>
          <w:sz w:val="28"/>
        </w:rPr>
        <w:t xml:space="preserve"> Амвросия.</w:t>
      </w:r>
      <w:r w:rsidR="00C26D9D" w:rsidRPr="00C26D9D">
        <w:rPr>
          <w:color w:val="000000"/>
          <w:sz w:val="28"/>
        </w:rPr>
        <w:t xml:space="preserve"> </w:t>
      </w:r>
      <w:r w:rsidR="00C26D9D">
        <w:rPr>
          <w:color w:val="000000"/>
          <w:sz w:val="28"/>
        </w:rPr>
        <w:t xml:space="preserve">Свято-Введенская </w:t>
      </w:r>
      <w:proofErr w:type="spellStart"/>
      <w:r w:rsidR="00C26D9D">
        <w:rPr>
          <w:color w:val="000000"/>
          <w:sz w:val="28"/>
        </w:rPr>
        <w:t>Оптина</w:t>
      </w:r>
      <w:proofErr w:type="spellEnd"/>
      <w:r w:rsidR="00C26D9D">
        <w:rPr>
          <w:color w:val="000000"/>
          <w:sz w:val="28"/>
        </w:rPr>
        <w:t xml:space="preserve"> пустынь</w:t>
      </w:r>
      <w:r>
        <w:rPr>
          <w:color w:val="000000"/>
          <w:sz w:val="28"/>
        </w:rPr>
        <w:t>, 1995.</w:t>
      </w:r>
    </w:p>
    <w:p w:rsidR="00A84465" w:rsidRDefault="00A84465" w:rsidP="00A84465">
      <w:pPr>
        <w:pStyle w:val="a3"/>
        <w:spacing w:line="360" w:lineRule="auto"/>
        <w:jc w:val="both"/>
        <w:rPr>
          <w:color w:val="000000"/>
          <w:sz w:val="28"/>
        </w:rPr>
      </w:pPr>
      <w:r>
        <w:rPr>
          <w:color w:val="000000"/>
          <w:sz w:val="28"/>
        </w:rPr>
        <w:t>4</w:t>
      </w:r>
      <w:r w:rsidR="0023243B">
        <w:rPr>
          <w:color w:val="000000"/>
          <w:sz w:val="28"/>
        </w:rPr>
        <w:t>8</w:t>
      </w:r>
      <w:r>
        <w:rPr>
          <w:color w:val="000000"/>
          <w:sz w:val="28"/>
        </w:rPr>
        <w:t xml:space="preserve">. Собрание писем старца </w:t>
      </w:r>
      <w:proofErr w:type="spellStart"/>
      <w:r>
        <w:rPr>
          <w:color w:val="000000"/>
          <w:sz w:val="28"/>
        </w:rPr>
        <w:t>Макария</w:t>
      </w:r>
      <w:proofErr w:type="spellEnd"/>
      <w:r>
        <w:rPr>
          <w:color w:val="000000"/>
          <w:sz w:val="28"/>
        </w:rPr>
        <w:t xml:space="preserve"> </w:t>
      </w:r>
      <w:proofErr w:type="spellStart"/>
      <w:r>
        <w:rPr>
          <w:color w:val="000000"/>
          <w:sz w:val="28"/>
        </w:rPr>
        <w:t>Оптинского</w:t>
      </w:r>
      <w:proofErr w:type="spellEnd"/>
      <w:r>
        <w:rPr>
          <w:color w:val="000000"/>
          <w:sz w:val="28"/>
        </w:rPr>
        <w:t xml:space="preserve">. Письма к монашествующим. </w:t>
      </w:r>
      <w:r w:rsidR="00C26D9D">
        <w:rPr>
          <w:color w:val="000000"/>
          <w:sz w:val="28"/>
        </w:rPr>
        <w:t xml:space="preserve">Свято-Введенская </w:t>
      </w:r>
      <w:proofErr w:type="spellStart"/>
      <w:r w:rsidR="00C26D9D">
        <w:rPr>
          <w:color w:val="000000"/>
          <w:sz w:val="28"/>
        </w:rPr>
        <w:t>Оптина</w:t>
      </w:r>
      <w:proofErr w:type="spellEnd"/>
      <w:r w:rsidR="00C26D9D">
        <w:rPr>
          <w:color w:val="000000"/>
          <w:sz w:val="28"/>
        </w:rPr>
        <w:t xml:space="preserve"> пустынь</w:t>
      </w:r>
      <w:r>
        <w:rPr>
          <w:color w:val="000000"/>
          <w:sz w:val="28"/>
        </w:rPr>
        <w:t>, 1994.</w:t>
      </w:r>
    </w:p>
    <w:p w:rsidR="00A84465" w:rsidRDefault="00A84465" w:rsidP="00A84465">
      <w:pPr>
        <w:pStyle w:val="a3"/>
        <w:spacing w:line="360" w:lineRule="auto"/>
        <w:jc w:val="both"/>
        <w:rPr>
          <w:color w:val="000000"/>
          <w:sz w:val="28"/>
        </w:rPr>
      </w:pPr>
      <w:r>
        <w:rPr>
          <w:color w:val="000000"/>
          <w:sz w:val="28"/>
        </w:rPr>
        <w:t>4</w:t>
      </w:r>
      <w:r w:rsidR="0023243B">
        <w:rPr>
          <w:color w:val="000000"/>
          <w:sz w:val="28"/>
        </w:rPr>
        <w:t>9</w:t>
      </w:r>
      <w:r>
        <w:rPr>
          <w:color w:val="000000"/>
          <w:sz w:val="28"/>
        </w:rPr>
        <w:t xml:space="preserve">. </w:t>
      </w:r>
      <w:proofErr w:type="spellStart"/>
      <w:r w:rsidRPr="00887D40">
        <w:rPr>
          <w:color w:val="000000"/>
          <w:sz w:val="28"/>
        </w:rPr>
        <w:t>Тахиаос</w:t>
      </w:r>
      <w:proofErr w:type="spellEnd"/>
      <w:r w:rsidRPr="00887D40">
        <w:rPr>
          <w:color w:val="000000"/>
          <w:sz w:val="28"/>
        </w:rPr>
        <w:t xml:space="preserve"> А-Э., проф</w:t>
      </w:r>
      <w:r>
        <w:rPr>
          <w:i/>
          <w:color w:val="000000"/>
          <w:sz w:val="28"/>
        </w:rPr>
        <w:t xml:space="preserve">. </w:t>
      </w:r>
      <w:r>
        <w:rPr>
          <w:color w:val="000000"/>
          <w:sz w:val="28"/>
        </w:rPr>
        <w:t xml:space="preserve">Возрождение православной духовности старцем </w:t>
      </w:r>
      <w:proofErr w:type="spellStart"/>
      <w:r>
        <w:rPr>
          <w:color w:val="000000"/>
          <w:sz w:val="28"/>
        </w:rPr>
        <w:t>Паисием</w:t>
      </w:r>
      <w:proofErr w:type="spellEnd"/>
      <w:r>
        <w:rPr>
          <w:color w:val="000000"/>
          <w:sz w:val="28"/>
        </w:rPr>
        <w:t xml:space="preserve"> </w:t>
      </w:r>
      <w:proofErr w:type="spellStart"/>
      <w:r>
        <w:rPr>
          <w:color w:val="000000"/>
          <w:sz w:val="28"/>
        </w:rPr>
        <w:t>Величковским</w:t>
      </w:r>
      <w:proofErr w:type="spellEnd"/>
      <w:r>
        <w:rPr>
          <w:color w:val="000000"/>
          <w:sz w:val="28"/>
        </w:rPr>
        <w:t xml:space="preserve"> // Тысячелетие Крещения Руси. Международная церковная научная конференция «Богословие и духовность». Сборник материалов. М., 1989.</w:t>
      </w:r>
      <w:r w:rsidR="00C26D9D">
        <w:rPr>
          <w:color w:val="000000"/>
          <w:sz w:val="28"/>
        </w:rPr>
        <w:t>//</w:t>
      </w:r>
      <w:r w:rsidR="00C26D9D" w:rsidRPr="00C26D9D">
        <w:t xml:space="preserve"> </w:t>
      </w:r>
      <w:r w:rsidR="00C26D9D" w:rsidRPr="00C26D9D">
        <w:rPr>
          <w:color w:val="000000"/>
          <w:sz w:val="28"/>
        </w:rPr>
        <w:t>http://svavva.ru/biografii/svyatye/vozrozhdenie-pravoslavnoj-duxovnosti-starcem-paisiem-velichkovskim.html</w:t>
      </w:r>
    </w:p>
    <w:p w:rsidR="00A84465" w:rsidRDefault="00E6242B" w:rsidP="00A84465">
      <w:pPr>
        <w:pStyle w:val="a3"/>
        <w:spacing w:line="360" w:lineRule="auto"/>
        <w:jc w:val="both"/>
        <w:rPr>
          <w:color w:val="000000"/>
          <w:sz w:val="28"/>
        </w:rPr>
      </w:pPr>
      <w:r>
        <w:rPr>
          <w:color w:val="000000"/>
          <w:sz w:val="28"/>
        </w:rPr>
        <w:t>50</w:t>
      </w:r>
      <w:r w:rsidR="00A84465">
        <w:rPr>
          <w:color w:val="000000"/>
          <w:sz w:val="28"/>
        </w:rPr>
        <w:t xml:space="preserve">. </w:t>
      </w:r>
      <w:r w:rsidR="00A84465" w:rsidRPr="00887D40">
        <w:rPr>
          <w:color w:val="000000"/>
          <w:sz w:val="28"/>
        </w:rPr>
        <w:t xml:space="preserve">Тихон Задонский, </w:t>
      </w:r>
      <w:proofErr w:type="spellStart"/>
      <w:r w:rsidR="00A84465" w:rsidRPr="00887D40">
        <w:rPr>
          <w:color w:val="000000"/>
          <w:sz w:val="28"/>
        </w:rPr>
        <w:t>свт</w:t>
      </w:r>
      <w:proofErr w:type="spellEnd"/>
      <w:r w:rsidR="00A84465" w:rsidRPr="00887D40">
        <w:rPr>
          <w:color w:val="000000"/>
          <w:sz w:val="28"/>
        </w:rPr>
        <w:t>.</w:t>
      </w:r>
      <w:r w:rsidR="00A84465">
        <w:rPr>
          <w:color w:val="000000"/>
          <w:sz w:val="28"/>
        </w:rPr>
        <w:t xml:space="preserve"> Творения. Т. 6. М., 1999.</w:t>
      </w:r>
      <w:r w:rsidR="00C26D9D">
        <w:rPr>
          <w:color w:val="000000"/>
          <w:sz w:val="28"/>
        </w:rPr>
        <w:t>//</w:t>
      </w:r>
      <w:r w:rsidR="00C26D9D" w:rsidRPr="00C26D9D">
        <w:t xml:space="preserve"> </w:t>
      </w:r>
      <w:r w:rsidR="00C26D9D" w:rsidRPr="00C26D9D">
        <w:rPr>
          <w:color w:val="000000"/>
          <w:sz w:val="28"/>
        </w:rPr>
        <w:t>http://azbyka.ru/otechnik/Tihon_Zadonskij/pisma-kelejnye-i-drugie-tvorenija</w:t>
      </w:r>
    </w:p>
    <w:p w:rsidR="00A84465" w:rsidRDefault="00A84465" w:rsidP="00A84465">
      <w:pPr>
        <w:pStyle w:val="a3"/>
        <w:spacing w:line="360" w:lineRule="auto"/>
        <w:jc w:val="both"/>
        <w:rPr>
          <w:color w:val="000000"/>
          <w:sz w:val="28"/>
        </w:rPr>
      </w:pPr>
      <w:r>
        <w:rPr>
          <w:color w:val="000000"/>
          <w:sz w:val="28"/>
        </w:rPr>
        <w:t>5</w:t>
      </w:r>
      <w:r w:rsidR="00E6242B">
        <w:rPr>
          <w:color w:val="000000"/>
          <w:sz w:val="28"/>
        </w:rPr>
        <w:t>1</w:t>
      </w:r>
      <w:r>
        <w:rPr>
          <w:color w:val="000000"/>
          <w:sz w:val="28"/>
        </w:rPr>
        <w:t xml:space="preserve">. </w:t>
      </w:r>
      <w:r w:rsidRPr="00887D40">
        <w:rPr>
          <w:color w:val="000000"/>
          <w:sz w:val="28"/>
        </w:rPr>
        <w:t>Трифон (</w:t>
      </w:r>
      <w:proofErr w:type="spellStart"/>
      <w:r w:rsidRPr="00887D40">
        <w:rPr>
          <w:color w:val="000000"/>
          <w:sz w:val="28"/>
        </w:rPr>
        <w:t>Туркестанов</w:t>
      </w:r>
      <w:proofErr w:type="spellEnd"/>
      <w:r w:rsidRPr="00887D40">
        <w:rPr>
          <w:color w:val="000000"/>
          <w:sz w:val="28"/>
        </w:rPr>
        <w:t>), митр</w:t>
      </w:r>
      <w:r>
        <w:rPr>
          <w:i/>
          <w:color w:val="000000"/>
          <w:sz w:val="28"/>
        </w:rPr>
        <w:t>.</w:t>
      </w:r>
      <w:r>
        <w:rPr>
          <w:color w:val="000000"/>
          <w:sz w:val="28"/>
        </w:rPr>
        <w:t xml:space="preserve"> Древнехристианские и </w:t>
      </w:r>
      <w:proofErr w:type="spellStart"/>
      <w:r>
        <w:rPr>
          <w:color w:val="000000"/>
          <w:sz w:val="28"/>
        </w:rPr>
        <w:t>Оптинские</w:t>
      </w:r>
      <w:proofErr w:type="spellEnd"/>
      <w:r>
        <w:rPr>
          <w:color w:val="000000"/>
          <w:sz w:val="28"/>
        </w:rPr>
        <w:t xml:space="preserve"> старцы. М.</w:t>
      </w:r>
      <w:r w:rsidR="009C4C56">
        <w:rPr>
          <w:color w:val="000000"/>
          <w:sz w:val="28"/>
        </w:rPr>
        <w:t xml:space="preserve">: </w:t>
      </w:r>
      <w:proofErr w:type="spellStart"/>
      <w:r w:rsidR="009C4C56">
        <w:rPr>
          <w:color w:val="000000"/>
          <w:sz w:val="28"/>
        </w:rPr>
        <w:t>Мартис</w:t>
      </w:r>
      <w:proofErr w:type="spellEnd"/>
      <w:r>
        <w:rPr>
          <w:color w:val="000000"/>
          <w:sz w:val="28"/>
        </w:rPr>
        <w:t>, 1997.</w:t>
      </w:r>
    </w:p>
    <w:p w:rsidR="00A84465" w:rsidRPr="000E1E12" w:rsidRDefault="00A84465" w:rsidP="00A84465">
      <w:pPr>
        <w:pStyle w:val="a3"/>
        <w:spacing w:line="360" w:lineRule="auto"/>
        <w:jc w:val="both"/>
        <w:rPr>
          <w:color w:val="000000"/>
          <w:sz w:val="28"/>
        </w:rPr>
      </w:pPr>
      <w:r>
        <w:rPr>
          <w:color w:val="000000"/>
          <w:sz w:val="28"/>
        </w:rPr>
        <w:t>5</w:t>
      </w:r>
      <w:r w:rsidR="00E6242B">
        <w:rPr>
          <w:color w:val="000000"/>
          <w:sz w:val="28"/>
        </w:rPr>
        <w:t>2</w:t>
      </w:r>
      <w:r>
        <w:rPr>
          <w:color w:val="000000"/>
          <w:sz w:val="28"/>
        </w:rPr>
        <w:t xml:space="preserve">. </w:t>
      </w:r>
      <w:r w:rsidRPr="00887D40">
        <w:rPr>
          <w:color w:val="000000"/>
          <w:sz w:val="28"/>
        </w:rPr>
        <w:t xml:space="preserve">Феофан Затворник </w:t>
      </w:r>
      <w:proofErr w:type="spellStart"/>
      <w:r w:rsidRPr="00887D40">
        <w:rPr>
          <w:color w:val="000000"/>
          <w:sz w:val="28"/>
        </w:rPr>
        <w:t>Вышенский</w:t>
      </w:r>
      <w:proofErr w:type="spellEnd"/>
      <w:r w:rsidRPr="00887D40">
        <w:rPr>
          <w:color w:val="000000"/>
          <w:sz w:val="28"/>
        </w:rPr>
        <w:t xml:space="preserve">, </w:t>
      </w:r>
      <w:proofErr w:type="spellStart"/>
      <w:r w:rsidRPr="00887D40">
        <w:rPr>
          <w:color w:val="000000"/>
          <w:sz w:val="28"/>
        </w:rPr>
        <w:t>свт</w:t>
      </w:r>
      <w:proofErr w:type="spellEnd"/>
      <w:r>
        <w:rPr>
          <w:i/>
          <w:color w:val="000000"/>
          <w:sz w:val="28"/>
        </w:rPr>
        <w:t>.</w:t>
      </w:r>
      <w:r>
        <w:rPr>
          <w:color w:val="000000"/>
          <w:sz w:val="28"/>
        </w:rPr>
        <w:t xml:space="preserve"> Путь ко спасению (краткий очерк аскетики). М., 1995.</w:t>
      </w:r>
      <w:r w:rsidR="009C4C56">
        <w:rPr>
          <w:color w:val="000000"/>
          <w:sz w:val="28"/>
        </w:rPr>
        <w:t>//</w:t>
      </w:r>
      <w:r w:rsidR="009C4C56" w:rsidRPr="009C4C56">
        <w:t xml:space="preserve"> </w:t>
      </w:r>
      <w:r w:rsidR="009C4C56" w:rsidRPr="009C4C56">
        <w:rPr>
          <w:color w:val="000000"/>
          <w:sz w:val="28"/>
        </w:rPr>
        <w:t>http://azbyka.ru/otechnik/Feofan_Zatvornik/put-ko-spaseniju</w:t>
      </w:r>
    </w:p>
    <w:p w:rsidR="00A84465" w:rsidRDefault="00A84465" w:rsidP="00A84465">
      <w:pPr>
        <w:pStyle w:val="a3"/>
        <w:spacing w:line="360" w:lineRule="auto"/>
        <w:jc w:val="both"/>
        <w:rPr>
          <w:color w:val="000000"/>
          <w:sz w:val="28"/>
        </w:rPr>
      </w:pPr>
      <w:r>
        <w:rPr>
          <w:color w:val="000000"/>
          <w:sz w:val="28"/>
        </w:rPr>
        <w:t>5</w:t>
      </w:r>
      <w:r w:rsidR="00E6242B">
        <w:rPr>
          <w:color w:val="000000"/>
          <w:sz w:val="28"/>
        </w:rPr>
        <w:t>3</w:t>
      </w:r>
      <w:r>
        <w:rPr>
          <w:color w:val="000000"/>
          <w:sz w:val="28"/>
        </w:rPr>
        <w:t xml:space="preserve">. </w:t>
      </w:r>
      <w:r w:rsidRPr="00887D40">
        <w:rPr>
          <w:color w:val="000000"/>
          <w:sz w:val="28"/>
        </w:rPr>
        <w:t xml:space="preserve">Флоровский Г., </w:t>
      </w:r>
      <w:proofErr w:type="spellStart"/>
      <w:r w:rsidRPr="00887D40">
        <w:rPr>
          <w:color w:val="000000"/>
          <w:sz w:val="28"/>
        </w:rPr>
        <w:t>прот</w:t>
      </w:r>
      <w:proofErr w:type="spellEnd"/>
      <w:r w:rsidRPr="00887D40">
        <w:rPr>
          <w:color w:val="000000"/>
          <w:sz w:val="28"/>
        </w:rPr>
        <w:t>.</w:t>
      </w:r>
      <w:r>
        <w:rPr>
          <w:color w:val="000000"/>
          <w:sz w:val="28"/>
        </w:rPr>
        <w:t xml:space="preserve"> Пути русского богословия. К., 1991.</w:t>
      </w:r>
      <w:r w:rsidR="009C4C56">
        <w:rPr>
          <w:color w:val="000000"/>
          <w:sz w:val="28"/>
        </w:rPr>
        <w:t>//</w:t>
      </w:r>
      <w:r w:rsidR="009C4C56" w:rsidRPr="009C4C56">
        <w:t xml:space="preserve"> </w:t>
      </w:r>
      <w:r w:rsidR="009C4C56" w:rsidRPr="009C4C56">
        <w:rPr>
          <w:color w:val="000000"/>
          <w:sz w:val="28"/>
        </w:rPr>
        <w:t>http://azbyka.ru/otechnik/Georgij_Florovskij/</w:t>
      </w:r>
    </w:p>
    <w:p w:rsidR="00A84465" w:rsidRDefault="00A84465" w:rsidP="00A84465">
      <w:pPr>
        <w:spacing w:line="360" w:lineRule="auto"/>
        <w:jc w:val="both"/>
        <w:rPr>
          <w:color w:val="000000"/>
          <w:sz w:val="28"/>
        </w:rPr>
      </w:pPr>
      <w:r>
        <w:rPr>
          <w:color w:val="000000"/>
          <w:sz w:val="28"/>
        </w:rPr>
        <w:t>5</w:t>
      </w:r>
      <w:r w:rsidR="00E6242B">
        <w:rPr>
          <w:color w:val="000000"/>
          <w:sz w:val="28"/>
        </w:rPr>
        <w:t>4</w:t>
      </w:r>
      <w:r>
        <w:rPr>
          <w:color w:val="000000"/>
          <w:sz w:val="28"/>
        </w:rPr>
        <w:t xml:space="preserve">. </w:t>
      </w:r>
      <w:proofErr w:type="spellStart"/>
      <w:r w:rsidRPr="00887D40">
        <w:rPr>
          <w:color w:val="000000"/>
          <w:sz w:val="28"/>
        </w:rPr>
        <w:t>Хибарин</w:t>
      </w:r>
      <w:proofErr w:type="spellEnd"/>
      <w:r w:rsidRPr="00887D40">
        <w:rPr>
          <w:color w:val="000000"/>
          <w:sz w:val="28"/>
        </w:rPr>
        <w:t xml:space="preserve"> И.</w:t>
      </w:r>
      <w:r>
        <w:rPr>
          <w:color w:val="000000"/>
          <w:sz w:val="28"/>
        </w:rPr>
        <w:t xml:space="preserve"> Литературно-переводческая деятельность старца </w:t>
      </w:r>
      <w:proofErr w:type="spellStart"/>
      <w:r>
        <w:rPr>
          <w:color w:val="000000"/>
          <w:sz w:val="28"/>
        </w:rPr>
        <w:t>Паисия</w:t>
      </w:r>
      <w:proofErr w:type="spellEnd"/>
      <w:r>
        <w:rPr>
          <w:color w:val="000000"/>
          <w:sz w:val="28"/>
        </w:rPr>
        <w:t xml:space="preserve"> (</w:t>
      </w:r>
      <w:proofErr w:type="spellStart"/>
      <w:r>
        <w:rPr>
          <w:color w:val="000000"/>
          <w:sz w:val="28"/>
        </w:rPr>
        <w:t>Величковского</w:t>
      </w:r>
      <w:proofErr w:type="spellEnd"/>
      <w:r>
        <w:rPr>
          <w:color w:val="000000"/>
          <w:sz w:val="28"/>
        </w:rPr>
        <w:t>) // Жур</w:t>
      </w:r>
      <w:r w:rsidR="009C4C56">
        <w:rPr>
          <w:color w:val="000000"/>
          <w:sz w:val="28"/>
        </w:rPr>
        <w:t>нал Московской Патриархии. № 12. М.,</w:t>
      </w:r>
      <w:r>
        <w:rPr>
          <w:color w:val="000000"/>
          <w:sz w:val="28"/>
        </w:rPr>
        <w:t xml:space="preserve"> 1956.</w:t>
      </w:r>
      <w:r w:rsidR="009C4C56">
        <w:rPr>
          <w:color w:val="000000"/>
          <w:sz w:val="28"/>
        </w:rPr>
        <w:t>//</w:t>
      </w:r>
      <w:r w:rsidR="009C4C56" w:rsidRPr="009C4C56">
        <w:t xml:space="preserve"> </w:t>
      </w:r>
      <w:r w:rsidR="009C4C56" w:rsidRPr="009C4C56">
        <w:rPr>
          <w:color w:val="000000"/>
          <w:sz w:val="28"/>
        </w:rPr>
        <w:t>http://www.srcc.msu.su/bib_roc/bib/ItemsY151.htm</w:t>
      </w:r>
    </w:p>
    <w:p w:rsidR="00A84465" w:rsidRDefault="00A84465" w:rsidP="00A84465">
      <w:pPr>
        <w:pStyle w:val="a3"/>
        <w:spacing w:line="360" w:lineRule="auto"/>
        <w:jc w:val="both"/>
        <w:rPr>
          <w:color w:val="000000"/>
          <w:sz w:val="28"/>
        </w:rPr>
      </w:pPr>
      <w:r>
        <w:rPr>
          <w:color w:val="000000"/>
          <w:sz w:val="28"/>
        </w:rPr>
        <w:lastRenderedPageBreak/>
        <w:t>5</w:t>
      </w:r>
      <w:r w:rsidR="00E6242B">
        <w:rPr>
          <w:color w:val="000000"/>
          <w:sz w:val="28"/>
        </w:rPr>
        <w:t>5</w:t>
      </w:r>
      <w:r>
        <w:rPr>
          <w:color w:val="000000"/>
          <w:sz w:val="28"/>
        </w:rPr>
        <w:t xml:space="preserve">. </w:t>
      </w:r>
      <w:r w:rsidRPr="00887D40">
        <w:rPr>
          <w:color w:val="000000"/>
          <w:sz w:val="28"/>
        </w:rPr>
        <w:t xml:space="preserve">Четвериков С., </w:t>
      </w:r>
      <w:proofErr w:type="spellStart"/>
      <w:r w:rsidRPr="00887D40">
        <w:rPr>
          <w:color w:val="000000"/>
          <w:sz w:val="28"/>
        </w:rPr>
        <w:t>прот</w:t>
      </w:r>
      <w:proofErr w:type="spellEnd"/>
      <w:r>
        <w:rPr>
          <w:i/>
          <w:color w:val="000000"/>
          <w:sz w:val="28"/>
        </w:rPr>
        <w:t>.</w:t>
      </w:r>
      <w:r>
        <w:rPr>
          <w:color w:val="000000"/>
          <w:sz w:val="28"/>
        </w:rPr>
        <w:t xml:space="preserve"> Молдавский старец </w:t>
      </w:r>
      <w:proofErr w:type="spellStart"/>
      <w:r>
        <w:rPr>
          <w:color w:val="000000"/>
          <w:sz w:val="28"/>
        </w:rPr>
        <w:t>Паисий</w:t>
      </w:r>
      <w:proofErr w:type="spellEnd"/>
      <w:r>
        <w:rPr>
          <w:color w:val="000000"/>
          <w:sz w:val="28"/>
        </w:rPr>
        <w:t xml:space="preserve"> </w:t>
      </w:r>
      <w:proofErr w:type="spellStart"/>
      <w:r>
        <w:rPr>
          <w:color w:val="000000"/>
          <w:sz w:val="28"/>
        </w:rPr>
        <w:t>Величковский</w:t>
      </w:r>
      <w:proofErr w:type="spellEnd"/>
      <w:r>
        <w:rPr>
          <w:color w:val="000000"/>
          <w:sz w:val="28"/>
        </w:rPr>
        <w:t>. Париж, 1988.</w:t>
      </w:r>
      <w:r w:rsidR="009C4C56">
        <w:rPr>
          <w:color w:val="000000"/>
          <w:sz w:val="28"/>
        </w:rPr>
        <w:t>//</w:t>
      </w:r>
      <w:r w:rsidR="009C4C56" w:rsidRPr="009C4C56">
        <w:t xml:space="preserve"> </w:t>
      </w:r>
      <w:r w:rsidR="009C4C56" w:rsidRPr="009C4C56">
        <w:rPr>
          <w:color w:val="000000"/>
          <w:sz w:val="28"/>
        </w:rPr>
        <w:t>http://profilib.com/chtenie/102609/sergiy-chetverikov-moldavskiy-starets-paisiy-velichkovskiy-ego-zhizn-uchenie-i-vliyanie.php</w:t>
      </w:r>
    </w:p>
    <w:p w:rsidR="00A84465" w:rsidRDefault="00A84465" w:rsidP="00A84465">
      <w:pPr>
        <w:spacing w:line="360" w:lineRule="auto"/>
        <w:jc w:val="both"/>
        <w:rPr>
          <w:color w:val="000000"/>
          <w:sz w:val="28"/>
        </w:rPr>
      </w:pPr>
      <w:r>
        <w:rPr>
          <w:color w:val="000000"/>
          <w:sz w:val="28"/>
        </w:rPr>
        <w:t>5</w:t>
      </w:r>
      <w:r w:rsidR="00E6242B">
        <w:rPr>
          <w:color w:val="000000"/>
          <w:sz w:val="28"/>
        </w:rPr>
        <w:t>6</w:t>
      </w:r>
      <w:r>
        <w:rPr>
          <w:color w:val="000000"/>
          <w:sz w:val="28"/>
        </w:rPr>
        <w:t xml:space="preserve">. </w:t>
      </w:r>
      <w:proofErr w:type="spellStart"/>
      <w:r w:rsidRPr="00887D40">
        <w:rPr>
          <w:color w:val="000000"/>
          <w:sz w:val="28"/>
        </w:rPr>
        <w:t>Экономцев</w:t>
      </w:r>
      <w:proofErr w:type="spellEnd"/>
      <w:r w:rsidRPr="00887D40">
        <w:rPr>
          <w:color w:val="000000"/>
          <w:sz w:val="28"/>
        </w:rPr>
        <w:t xml:space="preserve"> И</w:t>
      </w:r>
      <w:r>
        <w:rPr>
          <w:i/>
          <w:color w:val="000000"/>
          <w:sz w:val="28"/>
        </w:rPr>
        <w:t>.</w:t>
      </w:r>
      <w:r>
        <w:rPr>
          <w:color w:val="000000"/>
          <w:sz w:val="28"/>
        </w:rPr>
        <w:t xml:space="preserve"> Исихазм и восточноевропейское </w:t>
      </w:r>
      <w:proofErr w:type="gramStart"/>
      <w:r>
        <w:rPr>
          <w:color w:val="000000"/>
          <w:sz w:val="28"/>
        </w:rPr>
        <w:t>возрождение</w:t>
      </w:r>
      <w:proofErr w:type="gramEnd"/>
      <w:r>
        <w:rPr>
          <w:color w:val="000000"/>
          <w:sz w:val="28"/>
        </w:rPr>
        <w:t xml:space="preserve"> // Богословские труды. № 29. М.</w:t>
      </w:r>
      <w:r w:rsidR="009C4C56">
        <w:rPr>
          <w:color w:val="000000"/>
          <w:sz w:val="28"/>
        </w:rPr>
        <w:t>: Издательство Московской Патриархии</w:t>
      </w:r>
      <w:r>
        <w:rPr>
          <w:color w:val="000000"/>
          <w:sz w:val="28"/>
        </w:rPr>
        <w:t>, 1989.</w:t>
      </w:r>
    </w:p>
    <w:p w:rsidR="00A84465" w:rsidRDefault="00A84465" w:rsidP="00A84465">
      <w:pPr>
        <w:spacing w:line="360" w:lineRule="auto"/>
        <w:ind w:firstLine="720"/>
        <w:jc w:val="both"/>
        <w:rPr>
          <w:color w:val="000000"/>
        </w:rPr>
      </w:pPr>
    </w:p>
    <w:p w:rsidR="00A84465" w:rsidRDefault="00A84465" w:rsidP="00A84465">
      <w:pPr>
        <w:spacing w:line="360" w:lineRule="auto"/>
        <w:ind w:firstLine="720"/>
        <w:jc w:val="both"/>
        <w:rPr>
          <w:sz w:val="28"/>
        </w:rPr>
      </w:pPr>
    </w:p>
    <w:p w:rsidR="00A84465" w:rsidRPr="007C2C46" w:rsidRDefault="00A84465" w:rsidP="00A84465">
      <w:pPr>
        <w:spacing w:line="360" w:lineRule="auto"/>
        <w:jc w:val="both"/>
        <w:rPr>
          <w:sz w:val="28"/>
          <w:szCs w:val="28"/>
        </w:rPr>
      </w:pPr>
    </w:p>
    <w:p w:rsidR="00A84465" w:rsidRPr="00E720B4" w:rsidRDefault="00A84465" w:rsidP="00A84465">
      <w:pPr>
        <w:spacing w:line="360" w:lineRule="auto"/>
        <w:ind w:firstLine="708"/>
        <w:jc w:val="both"/>
        <w:rPr>
          <w:sz w:val="28"/>
          <w:szCs w:val="28"/>
        </w:rPr>
      </w:pPr>
    </w:p>
    <w:sectPr w:rsidR="00A84465" w:rsidRPr="00E720B4" w:rsidSect="00876287">
      <w:footerReference w:type="default" r:id="rId8"/>
      <w:pgSz w:w="11906" w:h="16838"/>
      <w:pgMar w:top="1701" w:right="1701" w:bottom="1701"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EDD" w:rsidRDefault="00497EDD" w:rsidP="00E720B4">
      <w:r>
        <w:separator/>
      </w:r>
    </w:p>
  </w:endnote>
  <w:endnote w:type="continuationSeparator" w:id="0">
    <w:p w:rsidR="00497EDD" w:rsidRDefault="00497EDD" w:rsidP="00E72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287" w:rsidRDefault="00876287">
    <w:pPr>
      <w:pStyle w:val="ad"/>
      <w:jc w:val="right"/>
    </w:pPr>
    <w:fldSimple w:instr=" PAGE   \* MERGEFORMAT ">
      <w:r w:rsidR="00985326">
        <w:rPr>
          <w:noProof/>
        </w:rPr>
        <w:t>9</w:t>
      </w:r>
    </w:fldSimple>
  </w:p>
  <w:p w:rsidR="00876287" w:rsidRDefault="0087628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EDD" w:rsidRDefault="00497EDD" w:rsidP="00E720B4">
      <w:r>
        <w:separator/>
      </w:r>
    </w:p>
  </w:footnote>
  <w:footnote w:type="continuationSeparator" w:id="0">
    <w:p w:rsidR="00497EDD" w:rsidRDefault="00497EDD" w:rsidP="00E720B4">
      <w:r>
        <w:continuationSeparator/>
      </w:r>
    </w:p>
  </w:footnote>
  <w:footnote w:id="1">
    <w:p w:rsidR="00E720B4" w:rsidRDefault="00E720B4" w:rsidP="00E720B4">
      <w:pPr>
        <w:pStyle w:val="a3"/>
        <w:jc w:val="both"/>
      </w:pPr>
      <w:r>
        <w:rPr>
          <w:rStyle w:val="a5"/>
        </w:rPr>
        <w:footnoteRef/>
      </w:r>
      <w:r>
        <w:t xml:space="preserve"> Древние иноческие уставы собранные </w:t>
      </w:r>
      <w:proofErr w:type="spellStart"/>
      <w:r>
        <w:t>свт</w:t>
      </w:r>
      <w:proofErr w:type="spellEnd"/>
      <w:r>
        <w:t>. Феофаном Затворником. М., 1994. С. 24.</w:t>
      </w:r>
    </w:p>
  </w:footnote>
  <w:footnote w:id="2">
    <w:p w:rsidR="00E720B4" w:rsidRDefault="00E720B4" w:rsidP="00E720B4">
      <w:pPr>
        <w:pStyle w:val="a3"/>
        <w:jc w:val="both"/>
      </w:pPr>
      <w:r>
        <w:rPr>
          <w:rStyle w:val="a5"/>
        </w:rPr>
        <w:footnoteRef/>
      </w:r>
      <w:r>
        <w:t xml:space="preserve"> </w:t>
      </w:r>
      <w:r w:rsidR="00C44071">
        <w:t xml:space="preserve">Древние иноческие уставы собранные </w:t>
      </w:r>
      <w:proofErr w:type="spellStart"/>
      <w:r w:rsidR="00C44071">
        <w:t>свт</w:t>
      </w:r>
      <w:proofErr w:type="spellEnd"/>
      <w:r w:rsidR="00C44071">
        <w:t xml:space="preserve">. Феофаном Затворником. М., 1994. </w:t>
      </w:r>
      <w:r>
        <w:t xml:space="preserve"> С. 24.</w:t>
      </w:r>
    </w:p>
  </w:footnote>
  <w:footnote w:id="3">
    <w:p w:rsidR="008A2F15" w:rsidRDefault="008A2F15" w:rsidP="008A2F15">
      <w:pPr>
        <w:pStyle w:val="a3"/>
      </w:pPr>
      <w:r>
        <w:rPr>
          <w:rStyle w:val="a5"/>
        </w:rPr>
        <w:footnoteRef/>
      </w:r>
      <w:r>
        <w:t xml:space="preserve"> </w:t>
      </w:r>
      <w:r>
        <w:rPr>
          <w:i/>
        </w:rPr>
        <w:t xml:space="preserve">Марк (Лозинский), </w:t>
      </w:r>
      <w:proofErr w:type="spellStart"/>
      <w:r>
        <w:rPr>
          <w:i/>
        </w:rPr>
        <w:t>игум</w:t>
      </w:r>
      <w:proofErr w:type="spellEnd"/>
      <w:r>
        <w:rPr>
          <w:i/>
        </w:rPr>
        <w:t>.</w:t>
      </w:r>
      <w:r>
        <w:t xml:space="preserve"> Собрание писем </w:t>
      </w:r>
      <w:proofErr w:type="spellStart"/>
      <w:r>
        <w:t>свт</w:t>
      </w:r>
      <w:proofErr w:type="spellEnd"/>
      <w:r>
        <w:t>. Игнатия (Брянчанинова), епископа Кавказского и Черноморского. М.-СПб., 1995. С. 26.</w:t>
      </w:r>
    </w:p>
  </w:footnote>
  <w:footnote w:id="4">
    <w:p w:rsidR="00651B77" w:rsidRPr="000E1E12" w:rsidRDefault="00651B77" w:rsidP="00651B77">
      <w:pPr>
        <w:pStyle w:val="a3"/>
      </w:pPr>
      <w:r>
        <w:rPr>
          <w:rStyle w:val="a5"/>
        </w:rPr>
        <w:footnoteRef/>
      </w:r>
      <w:r>
        <w:t xml:space="preserve">Преподобные старцы </w:t>
      </w:r>
      <w:proofErr w:type="spellStart"/>
      <w:r>
        <w:t>Оптиной</w:t>
      </w:r>
      <w:proofErr w:type="spellEnd"/>
      <w:r>
        <w:t xml:space="preserve"> пустыни. Жития. Чудеса. Поучения. М.-Рига, 199. С. 163.</w:t>
      </w:r>
    </w:p>
  </w:footnote>
  <w:footnote w:id="5">
    <w:p w:rsidR="00A84465" w:rsidRDefault="00A84465" w:rsidP="00A84465">
      <w:pPr>
        <w:jc w:val="both"/>
        <w:rPr>
          <w:sz w:val="20"/>
        </w:rPr>
      </w:pPr>
      <w:r>
        <w:rPr>
          <w:rStyle w:val="a5"/>
          <w:sz w:val="20"/>
        </w:rPr>
        <w:footnoteRef/>
      </w:r>
      <w:r>
        <w:rPr>
          <w:sz w:val="20"/>
        </w:rPr>
        <w:t xml:space="preserve"> </w:t>
      </w:r>
      <w:r>
        <w:rPr>
          <w:i/>
          <w:sz w:val="20"/>
        </w:rPr>
        <w:t xml:space="preserve">Игнатий (Брянчанинов), </w:t>
      </w:r>
      <w:proofErr w:type="spellStart"/>
      <w:r>
        <w:rPr>
          <w:i/>
          <w:sz w:val="20"/>
        </w:rPr>
        <w:t>свт</w:t>
      </w:r>
      <w:proofErr w:type="spellEnd"/>
      <w:r>
        <w:rPr>
          <w:sz w:val="20"/>
        </w:rPr>
        <w:t>. Аскетические опыты // Полное собрание творений святителя Игнатия Брянчанинова. Т. 2. М., 2001. С 312.</w:t>
      </w:r>
    </w:p>
  </w:footnote>
  <w:footnote w:id="6">
    <w:p w:rsidR="00A84465" w:rsidRDefault="00A84465" w:rsidP="00A84465">
      <w:pPr>
        <w:pStyle w:val="a3"/>
      </w:pPr>
      <w:r>
        <w:rPr>
          <w:rStyle w:val="a5"/>
        </w:rPr>
        <w:footnoteRef/>
      </w:r>
      <w:r>
        <w:t xml:space="preserve"> </w:t>
      </w:r>
      <w:r>
        <w:rPr>
          <w:i/>
        </w:rPr>
        <w:t xml:space="preserve">Феофан Затворник </w:t>
      </w:r>
      <w:proofErr w:type="spellStart"/>
      <w:r>
        <w:rPr>
          <w:i/>
        </w:rPr>
        <w:t>Вышенский</w:t>
      </w:r>
      <w:proofErr w:type="spellEnd"/>
      <w:r>
        <w:rPr>
          <w:i/>
        </w:rPr>
        <w:t xml:space="preserve">, </w:t>
      </w:r>
      <w:proofErr w:type="spellStart"/>
      <w:r>
        <w:rPr>
          <w:i/>
        </w:rPr>
        <w:t>свт</w:t>
      </w:r>
      <w:proofErr w:type="spellEnd"/>
      <w:r>
        <w:rPr>
          <w:i/>
        </w:rPr>
        <w:t>.</w:t>
      </w:r>
      <w:r>
        <w:t xml:space="preserve"> Путь ко спасению (краткий очерк аскетики). М., 1995. С. 24.</w:t>
      </w:r>
    </w:p>
  </w:footnote>
  <w:footnote w:id="7">
    <w:p w:rsidR="00A84465" w:rsidRPr="000E1E12" w:rsidRDefault="00A84465" w:rsidP="00A84465">
      <w:pPr>
        <w:pStyle w:val="a3"/>
      </w:pPr>
      <w:r>
        <w:rPr>
          <w:rStyle w:val="a5"/>
        </w:rPr>
        <w:footnoteRef/>
      </w:r>
      <w:r>
        <w:t xml:space="preserve"> </w:t>
      </w:r>
      <w:r>
        <w:t xml:space="preserve">Преподобные старцы </w:t>
      </w:r>
      <w:proofErr w:type="spellStart"/>
      <w:r>
        <w:t>Оптиной</w:t>
      </w:r>
      <w:proofErr w:type="spellEnd"/>
      <w:r>
        <w:t xml:space="preserve"> пустыни. Жития. Чудеса. Поучения. М.-Рига, 1995. С. 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705E3"/>
    <w:multiLevelType w:val="hybridMultilevel"/>
    <w:tmpl w:val="427AD3BC"/>
    <w:lvl w:ilvl="0" w:tplc="86FC1924">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20B4"/>
    <w:rsid w:val="00015F0A"/>
    <w:rsid w:val="0023243B"/>
    <w:rsid w:val="00286AF0"/>
    <w:rsid w:val="0036057C"/>
    <w:rsid w:val="003C5889"/>
    <w:rsid w:val="00437627"/>
    <w:rsid w:val="0046589F"/>
    <w:rsid w:val="00497EDD"/>
    <w:rsid w:val="004F24D2"/>
    <w:rsid w:val="00651B77"/>
    <w:rsid w:val="006B4A93"/>
    <w:rsid w:val="006E37FD"/>
    <w:rsid w:val="0070173C"/>
    <w:rsid w:val="007052FC"/>
    <w:rsid w:val="0086359F"/>
    <w:rsid w:val="00876287"/>
    <w:rsid w:val="00887D40"/>
    <w:rsid w:val="008A2F15"/>
    <w:rsid w:val="00985326"/>
    <w:rsid w:val="009C4C56"/>
    <w:rsid w:val="00A84465"/>
    <w:rsid w:val="00A931DE"/>
    <w:rsid w:val="00B12861"/>
    <w:rsid w:val="00BE6412"/>
    <w:rsid w:val="00C26D9D"/>
    <w:rsid w:val="00C44071"/>
    <w:rsid w:val="00D04508"/>
    <w:rsid w:val="00D25E94"/>
    <w:rsid w:val="00D3387C"/>
    <w:rsid w:val="00E577A9"/>
    <w:rsid w:val="00E6242B"/>
    <w:rsid w:val="00E720B4"/>
    <w:rsid w:val="00F01FCF"/>
    <w:rsid w:val="00F85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0B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 Знак Знак,Текст сноски Знак Знак1 Знак Знак Знак,Текст сноски Знак Знак,Текст сноски Знак Знак Знак Знак Знак Знак Знак Знак Знак,Текст сноски Знак Знак Знак Знак Знак Знак Знак"/>
    <w:basedOn w:val="a"/>
    <w:link w:val="a4"/>
    <w:semiHidden/>
    <w:rsid w:val="00E720B4"/>
    <w:pPr>
      <w:overflowPunct w:val="0"/>
      <w:autoSpaceDE w:val="0"/>
      <w:autoSpaceDN w:val="0"/>
      <w:adjustRightInd w:val="0"/>
      <w:textAlignment w:val="baseline"/>
    </w:pPr>
    <w:rPr>
      <w:sz w:val="20"/>
      <w:szCs w:val="20"/>
      <w:lang/>
    </w:rPr>
  </w:style>
  <w:style w:type="character" w:customStyle="1" w:styleId="a4">
    <w:name w:val="Текст сноски Знак"/>
    <w:aliases w:val="Текст сноски Знак1 Знак Знак,Текст сноски Знак Знак Знак Знак,Текст сноски Знак Знак1 Знак Знак Знак Знак,Текст сноски Знак Знак Знак1,Текст сноски Знак Знак Знак Знак Знак Знак Знак Знак Знак Знак"/>
    <w:link w:val="a3"/>
    <w:semiHidden/>
    <w:rsid w:val="00E720B4"/>
    <w:rPr>
      <w:rFonts w:ascii="Times New Roman" w:eastAsia="Times New Roman" w:hAnsi="Times New Roman" w:cs="Times New Roman"/>
      <w:sz w:val="20"/>
      <w:szCs w:val="20"/>
      <w:lang w:eastAsia="ru-RU"/>
    </w:rPr>
  </w:style>
  <w:style w:type="character" w:styleId="a5">
    <w:name w:val="footnote reference"/>
    <w:aliases w:val="FZ"/>
    <w:semiHidden/>
    <w:rsid w:val="00E720B4"/>
    <w:rPr>
      <w:vertAlign w:val="superscript"/>
    </w:rPr>
  </w:style>
  <w:style w:type="paragraph" w:styleId="2">
    <w:name w:val="Body Text Indent 2"/>
    <w:basedOn w:val="a"/>
    <w:link w:val="20"/>
    <w:semiHidden/>
    <w:rsid w:val="00E720B4"/>
    <w:pPr>
      <w:spacing w:line="360" w:lineRule="auto"/>
      <w:ind w:firstLine="567"/>
      <w:jc w:val="both"/>
    </w:pPr>
    <w:rPr>
      <w:sz w:val="28"/>
      <w:lang/>
    </w:rPr>
  </w:style>
  <w:style w:type="character" w:customStyle="1" w:styleId="20">
    <w:name w:val="Основной текст с отступом 2 Знак"/>
    <w:link w:val="2"/>
    <w:semiHidden/>
    <w:rsid w:val="00E720B4"/>
    <w:rPr>
      <w:rFonts w:ascii="Times New Roman" w:eastAsia="Times New Roman" w:hAnsi="Times New Roman" w:cs="Times New Roman"/>
      <w:sz w:val="28"/>
      <w:szCs w:val="24"/>
      <w:lang w:eastAsia="ru-RU"/>
    </w:rPr>
  </w:style>
  <w:style w:type="paragraph" w:styleId="a6">
    <w:name w:val="Body Text"/>
    <w:basedOn w:val="a"/>
    <w:link w:val="a7"/>
    <w:uiPriority w:val="99"/>
    <w:unhideWhenUsed/>
    <w:rsid w:val="00A84465"/>
    <w:pPr>
      <w:spacing w:after="120"/>
    </w:pPr>
    <w:rPr>
      <w:lang/>
    </w:rPr>
  </w:style>
  <w:style w:type="character" w:customStyle="1" w:styleId="a7">
    <w:name w:val="Основной текст Знак"/>
    <w:link w:val="a6"/>
    <w:uiPriority w:val="99"/>
    <w:rsid w:val="00A84465"/>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A84465"/>
    <w:pPr>
      <w:spacing w:after="120"/>
      <w:ind w:left="283"/>
    </w:pPr>
    <w:rPr>
      <w:lang/>
    </w:rPr>
  </w:style>
  <w:style w:type="character" w:customStyle="1" w:styleId="a9">
    <w:name w:val="Основной текст с отступом Знак"/>
    <w:link w:val="a8"/>
    <w:uiPriority w:val="99"/>
    <w:semiHidden/>
    <w:rsid w:val="00A84465"/>
    <w:rPr>
      <w:rFonts w:ascii="Times New Roman" w:eastAsia="Times New Roman" w:hAnsi="Times New Roman" w:cs="Times New Roman"/>
      <w:sz w:val="24"/>
      <w:szCs w:val="24"/>
      <w:lang w:eastAsia="ru-RU"/>
    </w:rPr>
  </w:style>
  <w:style w:type="paragraph" w:styleId="3">
    <w:name w:val="Body Text 3"/>
    <w:basedOn w:val="a"/>
    <w:link w:val="30"/>
    <w:semiHidden/>
    <w:rsid w:val="00A84465"/>
    <w:pPr>
      <w:spacing w:after="120"/>
    </w:pPr>
    <w:rPr>
      <w:sz w:val="16"/>
      <w:szCs w:val="16"/>
      <w:lang/>
    </w:rPr>
  </w:style>
  <w:style w:type="character" w:customStyle="1" w:styleId="30">
    <w:name w:val="Основной текст 3 Знак"/>
    <w:link w:val="3"/>
    <w:semiHidden/>
    <w:rsid w:val="00A84465"/>
    <w:rPr>
      <w:rFonts w:ascii="Times New Roman" w:eastAsia="Times New Roman" w:hAnsi="Times New Roman" w:cs="Times New Roman"/>
      <w:sz w:val="16"/>
      <w:szCs w:val="16"/>
      <w:lang w:eastAsia="ru-RU"/>
    </w:rPr>
  </w:style>
  <w:style w:type="character" w:styleId="aa">
    <w:name w:val="Hyperlink"/>
    <w:uiPriority w:val="99"/>
    <w:unhideWhenUsed/>
    <w:rsid w:val="006B4A93"/>
    <w:rPr>
      <w:color w:val="0000FF"/>
      <w:u w:val="single"/>
    </w:rPr>
  </w:style>
  <w:style w:type="character" w:customStyle="1" w:styleId="apple-converted-space">
    <w:name w:val="apple-converted-space"/>
    <w:basedOn w:val="a0"/>
    <w:rsid w:val="00BE6412"/>
  </w:style>
  <w:style w:type="paragraph" w:styleId="ab">
    <w:name w:val="header"/>
    <w:basedOn w:val="a"/>
    <w:link w:val="ac"/>
    <w:uiPriority w:val="99"/>
    <w:semiHidden/>
    <w:unhideWhenUsed/>
    <w:rsid w:val="00876287"/>
    <w:pPr>
      <w:tabs>
        <w:tab w:val="center" w:pos="4677"/>
        <w:tab w:val="right" w:pos="9355"/>
      </w:tabs>
    </w:pPr>
    <w:rPr>
      <w:lang/>
    </w:rPr>
  </w:style>
  <w:style w:type="character" w:customStyle="1" w:styleId="ac">
    <w:name w:val="Верхний колонтитул Знак"/>
    <w:link w:val="ab"/>
    <w:uiPriority w:val="99"/>
    <w:semiHidden/>
    <w:rsid w:val="00876287"/>
    <w:rPr>
      <w:rFonts w:ascii="Times New Roman" w:eastAsia="Times New Roman" w:hAnsi="Times New Roman"/>
      <w:sz w:val="24"/>
      <w:szCs w:val="24"/>
    </w:rPr>
  </w:style>
  <w:style w:type="paragraph" w:styleId="ad">
    <w:name w:val="footer"/>
    <w:basedOn w:val="a"/>
    <w:link w:val="ae"/>
    <w:uiPriority w:val="99"/>
    <w:unhideWhenUsed/>
    <w:rsid w:val="00876287"/>
    <w:pPr>
      <w:tabs>
        <w:tab w:val="center" w:pos="4677"/>
        <w:tab w:val="right" w:pos="9355"/>
      </w:tabs>
    </w:pPr>
    <w:rPr>
      <w:lang/>
    </w:rPr>
  </w:style>
  <w:style w:type="character" w:customStyle="1" w:styleId="ae">
    <w:name w:val="Нижний колонтитул Знак"/>
    <w:link w:val="ad"/>
    <w:uiPriority w:val="99"/>
    <w:rsid w:val="0087628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130D0-94EF-4C0F-A51B-B2BDA1B0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3042</Words>
  <Characters>17346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o.Igor</cp:lastModifiedBy>
  <cp:revision>2</cp:revision>
  <dcterms:created xsi:type="dcterms:W3CDTF">2016-06-10T10:37:00Z</dcterms:created>
  <dcterms:modified xsi:type="dcterms:W3CDTF">2016-06-10T10:37:00Z</dcterms:modified>
</cp:coreProperties>
</file>